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98B4" w14:textId="77777777" w:rsidR="005656DD" w:rsidRDefault="005656DD" w:rsidP="00A930F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FF898B7" w14:textId="36EC4A2E" w:rsidR="00D87C1E" w:rsidRPr="00F0584A" w:rsidRDefault="00D87C1E" w:rsidP="00F0584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008E0">
        <w:rPr>
          <w:rFonts w:ascii="Calibri" w:hAnsi="Calibri" w:cs="Calibri"/>
          <w:b/>
          <w:sz w:val="24"/>
          <w:szCs w:val="24"/>
        </w:rPr>
        <w:t xml:space="preserve">SOLICITUD </w:t>
      </w:r>
      <w:r w:rsidR="00755122">
        <w:rPr>
          <w:rFonts w:ascii="Calibri" w:hAnsi="Calibri" w:cs="Calibri"/>
          <w:b/>
          <w:sz w:val="24"/>
          <w:szCs w:val="24"/>
        </w:rPr>
        <w:t>PREVIA LICENCIA DE OBRA</w:t>
      </w:r>
      <w:r w:rsidR="00AE7DF1">
        <w:rPr>
          <w:rFonts w:ascii="Calibri" w:hAnsi="Calibri" w:cs="Calibri"/>
          <w:b/>
          <w:sz w:val="24"/>
          <w:szCs w:val="24"/>
        </w:rPr>
        <w:t xml:space="preserve"> MENOR</w:t>
      </w:r>
    </w:p>
    <w:p w14:paraId="5FF898B8" w14:textId="77777777" w:rsidR="005656DD" w:rsidRPr="004008E0" w:rsidRDefault="005656DD" w:rsidP="00682D80">
      <w:pPr>
        <w:spacing w:after="0" w:line="240" w:lineRule="auto"/>
        <w:rPr>
          <w:rFonts w:ascii="Calibri" w:hAnsi="Calibri" w:cs="Calibri"/>
        </w:rPr>
      </w:pPr>
    </w:p>
    <w:p w14:paraId="5FF898B9" w14:textId="6C203D54" w:rsidR="00D87C1E" w:rsidRPr="000376B1" w:rsidRDefault="00D87C1E" w:rsidP="00682D80">
      <w:pPr>
        <w:spacing w:after="0" w:line="240" w:lineRule="auto"/>
        <w:rPr>
          <w:rFonts w:ascii="Calibri" w:hAnsi="Calibri" w:cs="Calibri"/>
          <w:b/>
        </w:rPr>
      </w:pPr>
      <w:r w:rsidRPr="000376B1">
        <w:rPr>
          <w:rFonts w:ascii="Calibri" w:hAnsi="Calibri" w:cs="Calibri"/>
          <w:b/>
        </w:rPr>
        <w:t>Datos del</w:t>
      </w:r>
      <w:r w:rsidR="004B71AC">
        <w:rPr>
          <w:rFonts w:ascii="Calibri" w:hAnsi="Calibri" w:cs="Calibri"/>
          <w:b/>
        </w:rPr>
        <w:t>/de la</w:t>
      </w:r>
      <w:r w:rsidRPr="000376B1">
        <w:rPr>
          <w:rFonts w:ascii="Calibri" w:hAnsi="Calibri" w:cs="Calibri"/>
          <w:b/>
        </w:rPr>
        <w:t xml:space="preserve"> </w:t>
      </w:r>
      <w:r w:rsidR="004B71AC">
        <w:rPr>
          <w:rFonts w:ascii="Calibri" w:hAnsi="Calibri" w:cs="Calibri"/>
          <w:b/>
        </w:rPr>
        <w:t>s</w:t>
      </w:r>
      <w:r w:rsidRPr="000376B1">
        <w:rPr>
          <w:rFonts w:ascii="Calibri" w:hAnsi="Calibri" w:cs="Calibri"/>
          <w:b/>
        </w:rPr>
        <w:t>olicitante</w:t>
      </w:r>
    </w:p>
    <w:p w14:paraId="5FF898BA" w14:textId="77777777" w:rsidR="00185B7C" w:rsidRPr="00EB6984" w:rsidRDefault="00185B7C" w:rsidP="00682D80">
      <w:pPr>
        <w:spacing w:after="0" w:line="240" w:lineRule="auto"/>
        <w:rPr>
          <w:rFonts w:ascii="Calibri" w:hAnsi="Calibri" w:cs="Calibri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815"/>
        <w:gridCol w:w="1655"/>
        <w:gridCol w:w="850"/>
        <w:gridCol w:w="205"/>
        <w:gridCol w:w="2335"/>
      </w:tblGrid>
      <w:tr w:rsidR="00D87C1E" w:rsidRPr="00EB6984" w14:paraId="5FF898BD" w14:textId="77777777" w:rsidTr="00AB336D"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898BB" w14:textId="17231553" w:rsidR="00D87C1E" w:rsidRPr="00EB6984" w:rsidRDefault="00D87C1E" w:rsidP="006C6131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Nombre</w:t>
            </w:r>
            <w:r w:rsidR="004B71AC">
              <w:rPr>
                <w:rFonts w:ascii="Calibri" w:hAnsi="Calibri" w:cs="Calibri"/>
                <w:sz w:val="18"/>
                <w:szCs w:val="18"/>
              </w:rPr>
              <w:t>/Razón Social</w:t>
            </w:r>
            <w:r w:rsidRPr="00EB6984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898BC" w14:textId="24D374FE" w:rsidR="00D87C1E" w:rsidRPr="00EB6984" w:rsidRDefault="006C6131" w:rsidP="00185B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DNI</w:t>
            </w:r>
            <w:r w:rsidR="004B71AC">
              <w:rPr>
                <w:rFonts w:ascii="Calibri" w:hAnsi="Calibri" w:cs="Calibri"/>
                <w:sz w:val="18"/>
                <w:szCs w:val="18"/>
              </w:rPr>
              <w:t>/NIE/CIF</w:t>
            </w:r>
            <w:r w:rsidR="00D87C1E" w:rsidRPr="00EB6984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D87C1E" w:rsidRPr="00EB6984" w14:paraId="5FF898C0" w14:textId="77777777" w:rsidTr="00AB336D"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5FF898BE" w14:textId="498ED03D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14:paraId="5FF898BF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8401D" w:rsidRPr="00EB6984" w14:paraId="5FF898C9" w14:textId="77777777" w:rsidTr="00AB336D">
        <w:tc>
          <w:tcPr>
            <w:tcW w:w="9060" w:type="dxa"/>
            <w:gridSpan w:val="6"/>
            <w:tcBorders>
              <w:left w:val="nil"/>
              <w:right w:val="nil"/>
            </w:tcBorders>
          </w:tcPr>
          <w:p w14:paraId="5FF898C8" w14:textId="205D3689" w:rsidR="00B8401D" w:rsidRPr="00EB6984" w:rsidRDefault="00B8401D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Dirección</w:t>
            </w:r>
            <w:r w:rsidR="00E124D1">
              <w:rPr>
                <w:rFonts w:ascii="Calibri" w:hAnsi="Calibri" w:cs="Calibri"/>
                <w:sz w:val="18"/>
                <w:szCs w:val="18"/>
              </w:rPr>
              <w:t xml:space="preserve"> del domicilio</w:t>
            </w:r>
            <w:r w:rsidRPr="00EB6984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B8401D" w:rsidRPr="00EB6984" w14:paraId="2DB144A8" w14:textId="77777777" w:rsidTr="00AB336D">
        <w:trPr>
          <w:trHeight w:val="337"/>
        </w:trPr>
        <w:tc>
          <w:tcPr>
            <w:tcW w:w="9060" w:type="dxa"/>
            <w:gridSpan w:val="6"/>
            <w:tcBorders>
              <w:bottom w:val="single" w:sz="4" w:space="0" w:color="auto"/>
            </w:tcBorders>
          </w:tcPr>
          <w:p w14:paraId="3C6FF25A" w14:textId="77777777" w:rsidR="00B8401D" w:rsidRPr="00EB6984" w:rsidRDefault="00B8401D" w:rsidP="00682D8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F1695" w:rsidRPr="00EB6984" w14:paraId="09EFAFB2" w14:textId="77777777" w:rsidTr="00AB336D">
        <w:trPr>
          <w:trHeight w:val="130"/>
        </w:trPr>
        <w:tc>
          <w:tcPr>
            <w:tcW w:w="6725" w:type="dxa"/>
            <w:gridSpan w:val="5"/>
            <w:tcBorders>
              <w:left w:val="nil"/>
              <w:right w:val="nil"/>
            </w:tcBorders>
          </w:tcPr>
          <w:p w14:paraId="2555703B" w14:textId="33873F89" w:rsidR="004F1695" w:rsidRPr="00EB6984" w:rsidRDefault="004F1695" w:rsidP="00682D8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Localidad:</w:t>
            </w:r>
          </w:p>
        </w:tc>
        <w:tc>
          <w:tcPr>
            <w:tcW w:w="2335" w:type="dxa"/>
            <w:tcBorders>
              <w:left w:val="nil"/>
              <w:right w:val="nil"/>
            </w:tcBorders>
          </w:tcPr>
          <w:p w14:paraId="592F62D7" w14:textId="05861399" w:rsidR="004F1695" w:rsidRPr="00EB6984" w:rsidRDefault="004F1695" w:rsidP="00682D8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Código Postal:</w:t>
            </w:r>
          </w:p>
        </w:tc>
      </w:tr>
      <w:tr w:rsidR="004F1695" w:rsidRPr="00EB6984" w14:paraId="334E7921" w14:textId="77777777" w:rsidTr="00AB336D">
        <w:trPr>
          <w:trHeight w:val="337"/>
        </w:trPr>
        <w:tc>
          <w:tcPr>
            <w:tcW w:w="6725" w:type="dxa"/>
            <w:gridSpan w:val="5"/>
            <w:tcBorders>
              <w:bottom w:val="single" w:sz="4" w:space="0" w:color="auto"/>
            </w:tcBorders>
          </w:tcPr>
          <w:p w14:paraId="40AB9CDC" w14:textId="77777777" w:rsidR="004F1695" w:rsidRPr="00EB6984" w:rsidRDefault="004F1695" w:rsidP="00682D8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764AEC0C" w14:textId="6E1898D2" w:rsidR="004F1695" w:rsidRPr="00EB6984" w:rsidRDefault="004F1695" w:rsidP="00682D8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7C1E" w:rsidRPr="00EB6984" w14:paraId="5FF898D1" w14:textId="77777777" w:rsidTr="0044620D">
        <w:tc>
          <w:tcPr>
            <w:tcW w:w="2200" w:type="dxa"/>
            <w:tcBorders>
              <w:left w:val="nil"/>
              <w:right w:val="nil"/>
            </w:tcBorders>
          </w:tcPr>
          <w:p w14:paraId="5FF898CD" w14:textId="77777777" w:rsidR="00D87C1E" w:rsidRPr="00EB6984" w:rsidRDefault="00D87C1E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Provincia: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5FF898CE" w14:textId="77777777" w:rsidR="00D87C1E" w:rsidRPr="00EB6984" w:rsidRDefault="00D87C1E" w:rsidP="00D87C1E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Teléfono Fijo:</w:t>
            </w:r>
          </w:p>
        </w:tc>
        <w:tc>
          <w:tcPr>
            <w:tcW w:w="1655" w:type="dxa"/>
            <w:tcBorders>
              <w:left w:val="nil"/>
              <w:right w:val="nil"/>
            </w:tcBorders>
          </w:tcPr>
          <w:p w14:paraId="5FF898CF" w14:textId="77777777" w:rsidR="00D87C1E" w:rsidRPr="00EB6984" w:rsidRDefault="00D87C1E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Teléfono Móvil:</w:t>
            </w:r>
          </w:p>
        </w:tc>
        <w:tc>
          <w:tcPr>
            <w:tcW w:w="3390" w:type="dxa"/>
            <w:gridSpan w:val="3"/>
            <w:tcBorders>
              <w:left w:val="nil"/>
              <w:right w:val="nil"/>
            </w:tcBorders>
          </w:tcPr>
          <w:p w14:paraId="5FF898D0" w14:textId="77777777" w:rsidR="00D87C1E" w:rsidRPr="00EB6984" w:rsidRDefault="00D87C1E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e-mail:</w:t>
            </w:r>
          </w:p>
        </w:tc>
      </w:tr>
      <w:tr w:rsidR="00D87C1E" w:rsidRPr="00EB6984" w14:paraId="5FF898D6" w14:textId="77777777" w:rsidTr="0044620D">
        <w:tc>
          <w:tcPr>
            <w:tcW w:w="2200" w:type="dxa"/>
          </w:tcPr>
          <w:p w14:paraId="5FF898D2" w14:textId="43CAB2E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FF898D3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55" w:type="dxa"/>
          </w:tcPr>
          <w:p w14:paraId="5FF898D4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390" w:type="dxa"/>
            <w:gridSpan w:val="3"/>
          </w:tcPr>
          <w:p w14:paraId="5FF898D5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FF898D7" w14:textId="523E21E8" w:rsidR="00D87C1E" w:rsidRDefault="00D87C1E" w:rsidP="00682D80">
      <w:pPr>
        <w:spacing w:after="0" w:line="240" w:lineRule="auto"/>
        <w:rPr>
          <w:rFonts w:ascii="Calibri" w:hAnsi="Calibri" w:cs="Calibri"/>
        </w:rPr>
      </w:pPr>
    </w:p>
    <w:p w14:paraId="2039DA8F" w14:textId="33EAC023" w:rsidR="00F0584A" w:rsidRPr="000376B1" w:rsidRDefault="00F0584A" w:rsidP="00F0584A">
      <w:pPr>
        <w:spacing w:after="0" w:line="240" w:lineRule="auto"/>
        <w:rPr>
          <w:rFonts w:ascii="Calibri" w:hAnsi="Calibri" w:cs="Calibri"/>
          <w:b/>
        </w:rPr>
      </w:pPr>
      <w:r w:rsidRPr="000376B1">
        <w:rPr>
          <w:rFonts w:ascii="Calibri" w:hAnsi="Calibri" w:cs="Calibri"/>
          <w:b/>
        </w:rPr>
        <w:t>Datos del</w:t>
      </w:r>
      <w:r>
        <w:rPr>
          <w:rFonts w:ascii="Calibri" w:hAnsi="Calibri" w:cs="Calibri"/>
          <w:b/>
        </w:rPr>
        <w:t>/de la</w:t>
      </w:r>
      <w:r w:rsidRPr="000376B1">
        <w:rPr>
          <w:rFonts w:ascii="Calibri" w:hAnsi="Calibri" w:cs="Calibri"/>
          <w:b/>
        </w:rPr>
        <w:t xml:space="preserve"> </w:t>
      </w:r>
      <w:r w:rsidR="0003679B">
        <w:rPr>
          <w:rFonts w:ascii="Calibri" w:hAnsi="Calibri" w:cs="Calibri"/>
          <w:b/>
        </w:rPr>
        <w:t>representante</w:t>
      </w:r>
      <w:r>
        <w:rPr>
          <w:rFonts w:ascii="Calibri" w:hAnsi="Calibri" w:cs="Calibri"/>
          <w:b/>
        </w:rPr>
        <w:t xml:space="preserve"> (en su caso)</w:t>
      </w: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815"/>
        <w:gridCol w:w="1541"/>
        <w:gridCol w:w="964"/>
        <w:gridCol w:w="205"/>
        <w:gridCol w:w="2335"/>
      </w:tblGrid>
      <w:tr w:rsidR="0003679B" w:rsidRPr="00EB6984" w14:paraId="702C768F" w14:textId="77777777" w:rsidTr="00C04346"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E296C" w14:textId="77777777" w:rsidR="0003679B" w:rsidRPr="00EB6984" w:rsidRDefault="0003679B" w:rsidP="00C04346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Nombre</w:t>
            </w:r>
            <w:r>
              <w:rPr>
                <w:rFonts w:ascii="Calibri" w:hAnsi="Calibri" w:cs="Calibri"/>
                <w:sz w:val="18"/>
                <w:szCs w:val="18"/>
              </w:rPr>
              <w:t>/Razón Social</w:t>
            </w:r>
            <w:r w:rsidRPr="00EB6984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7E156" w14:textId="77777777" w:rsidR="0003679B" w:rsidRPr="00EB6984" w:rsidRDefault="0003679B" w:rsidP="00C0434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DNI/NIE/CIF</w:t>
            </w:r>
            <w:r w:rsidRPr="00EB6984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03679B" w:rsidRPr="00EB6984" w14:paraId="46BB2C6D" w14:textId="77777777" w:rsidTr="00C04346"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74CD2F60" w14:textId="77777777" w:rsidR="0003679B" w:rsidRPr="00EB6984" w:rsidRDefault="0003679B" w:rsidP="00C0434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14:paraId="7E9F7793" w14:textId="77777777" w:rsidR="0003679B" w:rsidRPr="00EB6984" w:rsidRDefault="0003679B" w:rsidP="00C0434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3679B" w:rsidRPr="00EB6984" w14:paraId="5645B7CE" w14:textId="77777777" w:rsidTr="00C04346">
        <w:tc>
          <w:tcPr>
            <w:tcW w:w="9060" w:type="dxa"/>
            <w:gridSpan w:val="6"/>
            <w:tcBorders>
              <w:left w:val="nil"/>
              <w:right w:val="nil"/>
            </w:tcBorders>
          </w:tcPr>
          <w:p w14:paraId="15A42C57" w14:textId="77777777" w:rsidR="0003679B" w:rsidRPr="00EB6984" w:rsidRDefault="0003679B" w:rsidP="00C04346">
            <w:pPr>
              <w:rPr>
                <w:rFonts w:ascii="Calibri" w:hAnsi="Calibri" w:cs="Calibri"/>
                <w:sz w:val="18"/>
                <w:szCs w:val="18"/>
              </w:rPr>
            </w:pPr>
            <w:bookmarkStart w:id="0" w:name="_Hlk99521467"/>
            <w:r w:rsidRPr="00EB6984">
              <w:rPr>
                <w:rFonts w:ascii="Calibri" w:hAnsi="Calibri" w:cs="Calibri"/>
                <w:sz w:val="18"/>
                <w:szCs w:val="18"/>
              </w:rPr>
              <w:t>Dirección:</w:t>
            </w:r>
          </w:p>
        </w:tc>
      </w:tr>
      <w:tr w:rsidR="0003679B" w:rsidRPr="00EB6984" w14:paraId="39355739" w14:textId="77777777" w:rsidTr="00C04346">
        <w:trPr>
          <w:trHeight w:val="337"/>
        </w:trPr>
        <w:tc>
          <w:tcPr>
            <w:tcW w:w="9060" w:type="dxa"/>
            <w:gridSpan w:val="6"/>
            <w:tcBorders>
              <w:bottom w:val="single" w:sz="4" w:space="0" w:color="auto"/>
            </w:tcBorders>
          </w:tcPr>
          <w:p w14:paraId="4BA94E80" w14:textId="77777777" w:rsidR="0003679B" w:rsidRPr="00EB6984" w:rsidRDefault="0003679B" w:rsidP="00C043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679B" w:rsidRPr="00EB6984" w14:paraId="424F4809" w14:textId="77777777" w:rsidTr="00C04346">
        <w:trPr>
          <w:trHeight w:val="130"/>
        </w:trPr>
        <w:tc>
          <w:tcPr>
            <w:tcW w:w="6725" w:type="dxa"/>
            <w:gridSpan w:val="5"/>
            <w:tcBorders>
              <w:left w:val="nil"/>
              <w:right w:val="nil"/>
            </w:tcBorders>
          </w:tcPr>
          <w:p w14:paraId="4E5FED90" w14:textId="77777777" w:rsidR="0003679B" w:rsidRPr="00EB6984" w:rsidRDefault="0003679B" w:rsidP="00C0434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Localidad:</w:t>
            </w:r>
          </w:p>
        </w:tc>
        <w:tc>
          <w:tcPr>
            <w:tcW w:w="2335" w:type="dxa"/>
            <w:tcBorders>
              <w:left w:val="nil"/>
              <w:right w:val="nil"/>
            </w:tcBorders>
          </w:tcPr>
          <w:p w14:paraId="51298E92" w14:textId="77777777" w:rsidR="0003679B" w:rsidRPr="00EB6984" w:rsidRDefault="0003679B" w:rsidP="00C0434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Código Postal:</w:t>
            </w:r>
          </w:p>
        </w:tc>
      </w:tr>
      <w:tr w:rsidR="0003679B" w:rsidRPr="00EB6984" w14:paraId="492FA025" w14:textId="77777777" w:rsidTr="00C04346">
        <w:trPr>
          <w:trHeight w:val="337"/>
        </w:trPr>
        <w:tc>
          <w:tcPr>
            <w:tcW w:w="6725" w:type="dxa"/>
            <w:gridSpan w:val="5"/>
            <w:tcBorders>
              <w:bottom w:val="single" w:sz="4" w:space="0" w:color="auto"/>
            </w:tcBorders>
          </w:tcPr>
          <w:p w14:paraId="768B68AB" w14:textId="77777777" w:rsidR="0003679B" w:rsidRPr="00EB6984" w:rsidRDefault="0003679B" w:rsidP="00C043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5D3B5B6F" w14:textId="77777777" w:rsidR="0003679B" w:rsidRPr="00EB6984" w:rsidRDefault="0003679B" w:rsidP="00C043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679B" w:rsidRPr="00EB6984" w14:paraId="78F7D0B0" w14:textId="77777777" w:rsidTr="00C04346">
        <w:tc>
          <w:tcPr>
            <w:tcW w:w="2200" w:type="dxa"/>
            <w:tcBorders>
              <w:left w:val="nil"/>
              <w:right w:val="nil"/>
            </w:tcBorders>
          </w:tcPr>
          <w:p w14:paraId="431F77B8" w14:textId="77777777" w:rsidR="0003679B" w:rsidRPr="00EB6984" w:rsidRDefault="0003679B" w:rsidP="00C04346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Provincia: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2940A43D" w14:textId="77777777" w:rsidR="0003679B" w:rsidRPr="00EB6984" w:rsidRDefault="0003679B" w:rsidP="00C04346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Teléfono Fijo: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 w14:paraId="2FE97C32" w14:textId="77777777" w:rsidR="0003679B" w:rsidRPr="00EB6984" w:rsidRDefault="0003679B" w:rsidP="00C04346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Teléfono Móvil:</w:t>
            </w:r>
          </w:p>
        </w:tc>
        <w:tc>
          <w:tcPr>
            <w:tcW w:w="3504" w:type="dxa"/>
            <w:gridSpan w:val="3"/>
            <w:tcBorders>
              <w:left w:val="nil"/>
              <w:right w:val="nil"/>
            </w:tcBorders>
          </w:tcPr>
          <w:p w14:paraId="2B4E614F" w14:textId="77777777" w:rsidR="0003679B" w:rsidRPr="00EB6984" w:rsidRDefault="0003679B" w:rsidP="00C04346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e-mail:</w:t>
            </w:r>
          </w:p>
        </w:tc>
      </w:tr>
      <w:tr w:rsidR="0003679B" w:rsidRPr="00EB6984" w14:paraId="0CA1E6FD" w14:textId="77777777" w:rsidTr="00C04346">
        <w:tc>
          <w:tcPr>
            <w:tcW w:w="2200" w:type="dxa"/>
          </w:tcPr>
          <w:p w14:paraId="560DEA98" w14:textId="77777777" w:rsidR="0003679B" w:rsidRPr="00EB6984" w:rsidRDefault="0003679B" w:rsidP="00C0434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6EEDB064" w14:textId="77777777" w:rsidR="0003679B" w:rsidRPr="00EB6984" w:rsidRDefault="0003679B" w:rsidP="00C0434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41" w:type="dxa"/>
          </w:tcPr>
          <w:p w14:paraId="2F94F11A" w14:textId="77777777" w:rsidR="0003679B" w:rsidRPr="00EB6984" w:rsidRDefault="0003679B" w:rsidP="00C0434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04" w:type="dxa"/>
            <w:gridSpan w:val="3"/>
          </w:tcPr>
          <w:p w14:paraId="7FF24730" w14:textId="77777777" w:rsidR="0003679B" w:rsidRPr="00EB6984" w:rsidRDefault="0003679B" w:rsidP="00C0434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bookmarkEnd w:id="0"/>
    </w:tbl>
    <w:p w14:paraId="6B195560" w14:textId="41FA564C" w:rsidR="00A07F1D" w:rsidRDefault="00A07F1D" w:rsidP="00682D80">
      <w:pPr>
        <w:spacing w:after="0" w:line="240" w:lineRule="auto"/>
        <w:rPr>
          <w:rFonts w:ascii="Calibri" w:hAnsi="Calibri" w:cs="Calibri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471FD" w14:paraId="264531F8" w14:textId="77777777" w:rsidTr="005E2670">
        <w:tc>
          <w:tcPr>
            <w:tcW w:w="9060" w:type="dxa"/>
          </w:tcPr>
          <w:p w14:paraId="170497EE" w14:textId="37607645" w:rsidR="004471FD" w:rsidRPr="004471FD" w:rsidRDefault="004471FD" w:rsidP="00682D80">
            <w:pPr>
              <w:rPr>
                <w:rFonts w:ascii="Calibri" w:hAnsi="Calibri" w:cs="Calibri"/>
                <w:bCs/>
              </w:rPr>
            </w:pPr>
            <w:r w:rsidRPr="004471FD">
              <w:rPr>
                <w:rFonts w:ascii="Calibri" w:hAnsi="Calibri" w:cs="Calibri"/>
                <w:bCs/>
              </w:rPr>
              <w:t>Se debe presentar el d</w:t>
            </w:r>
            <w:r w:rsidRPr="004471FD">
              <w:rPr>
                <w:rFonts w:ascii="Calibri" w:hAnsi="Calibri" w:cs="Calibri"/>
              </w:rPr>
              <w:t>ocumento acreditativo de representación (en caso de haberlo).</w:t>
            </w:r>
          </w:p>
        </w:tc>
      </w:tr>
    </w:tbl>
    <w:p w14:paraId="3BCD83D7" w14:textId="77777777" w:rsidR="004471FD" w:rsidRPr="005E2670" w:rsidRDefault="004471FD" w:rsidP="00682D80">
      <w:pPr>
        <w:spacing w:after="0" w:line="240" w:lineRule="auto"/>
        <w:rPr>
          <w:rFonts w:ascii="Calibri" w:hAnsi="Calibri" w:cs="Calibri"/>
          <w:b/>
          <w:sz w:val="10"/>
          <w:szCs w:val="10"/>
        </w:rPr>
      </w:pPr>
    </w:p>
    <w:p w14:paraId="523296AB" w14:textId="449D8C3A" w:rsidR="00D71EFD" w:rsidRPr="008E25FA" w:rsidRDefault="000376B1" w:rsidP="00682D80">
      <w:pPr>
        <w:spacing w:after="0" w:line="240" w:lineRule="auto"/>
        <w:rPr>
          <w:rFonts w:ascii="Calibri" w:hAnsi="Calibri" w:cs="Calibri"/>
          <w:bCs/>
        </w:rPr>
      </w:pPr>
      <w:r w:rsidRPr="008E25FA">
        <w:rPr>
          <w:rFonts w:ascii="Calibri" w:hAnsi="Calibri" w:cs="Calibri"/>
          <w:b/>
        </w:rPr>
        <w:t>Expone</w:t>
      </w:r>
      <w:r w:rsidR="00797802" w:rsidRPr="008E25FA">
        <w:rPr>
          <w:rFonts w:ascii="Calibri" w:hAnsi="Calibri" w:cs="Calibri"/>
          <w:b/>
        </w:rPr>
        <w:t>:</w:t>
      </w:r>
    </w:p>
    <w:tbl>
      <w:tblPr>
        <w:tblStyle w:val="Tablaconcuadrcula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71EFD" w:rsidRPr="00D71EFD" w14:paraId="786DE2B4" w14:textId="77777777" w:rsidTr="00D71EFD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1CE28" w14:textId="167F4298" w:rsidR="00D71EFD" w:rsidRPr="00D71EFD" w:rsidRDefault="00D71EFD" w:rsidP="0054305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Ubicación de la obra:</w:t>
            </w:r>
            <w:r w:rsidR="00E124D1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Referencia catastral:</w:t>
            </w:r>
          </w:p>
        </w:tc>
      </w:tr>
      <w:tr w:rsidR="00E124D1" w:rsidRPr="00D71EFD" w14:paraId="18320BD4" w14:textId="77777777" w:rsidTr="00523ADD">
        <w:tc>
          <w:tcPr>
            <w:tcW w:w="4536" w:type="dxa"/>
            <w:tcBorders>
              <w:bottom w:val="single" w:sz="4" w:space="0" w:color="auto"/>
            </w:tcBorders>
          </w:tcPr>
          <w:p w14:paraId="5759BD7E" w14:textId="77777777" w:rsidR="00E124D1" w:rsidRPr="00D71EFD" w:rsidRDefault="00E124D1" w:rsidP="0054305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A9EFA6B" w14:textId="1526AF0F" w:rsidR="00E124D1" w:rsidRPr="00D71EFD" w:rsidRDefault="00E124D1" w:rsidP="00543054">
            <w:pPr>
              <w:rPr>
                <w:rFonts w:ascii="Calibri" w:hAnsi="Calibri" w:cs="Calibri"/>
                <w:sz w:val="28"/>
                <w:szCs w:val="28"/>
              </w:rPr>
            </w:pPr>
            <w:bookmarkStart w:id="1" w:name="_Hlk99434479"/>
          </w:p>
        </w:tc>
      </w:tr>
      <w:bookmarkEnd w:id="1"/>
      <w:tr w:rsidR="00D71EFD" w:rsidRPr="00D71EFD" w14:paraId="0EBDBF88" w14:textId="77777777" w:rsidTr="00D71EFD">
        <w:tc>
          <w:tcPr>
            <w:tcW w:w="907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2FC8354" w14:textId="61E28E30" w:rsidR="00D71EFD" w:rsidRPr="00D71EFD" w:rsidRDefault="00D71EFD" w:rsidP="0054305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Descripción de la obra</w:t>
            </w:r>
            <w:r w:rsidRPr="00D71EFD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D71EFD" w:rsidRPr="00D71EFD" w14:paraId="7D9867DE" w14:textId="77777777" w:rsidTr="00B2032F">
        <w:trPr>
          <w:trHeight w:val="1635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2069811A" w14:textId="77777777" w:rsidR="00D71EFD" w:rsidRPr="00D71EFD" w:rsidRDefault="00D71EFD" w:rsidP="0054305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DD05B02" w14:textId="3CDEEEBA" w:rsidR="00D71EFD" w:rsidRDefault="00D71EFD" w:rsidP="00682D80">
      <w:pPr>
        <w:spacing w:after="0" w:line="240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Presupuesto de la obra: </w:t>
      </w:r>
    </w:p>
    <w:tbl>
      <w:tblPr>
        <w:tblStyle w:val="Tablaconcuadrcula"/>
        <w:tblW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D71EFD" w:rsidRPr="00D71EFD" w14:paraId="0F36DF05" w14:textId="77777777" w:rsidTr="008E25FA">
        <w:trPr>
          <w:trHeight w:val="322"/>
        </w:trPr>
        <w:tc>
          <w:tcPr>
            <w:tcW w:w="3114" w:type="dxa"/>
            <w:tcBorders>
              <w:bottom w:val="single" w:sz="4" w:space="0" w:color="auto"/>
            </w:tcBorders>
          </w:tcPr>
          <w:p w14:paraId="47227031" w14:textId="0C017939" w:rsidR="00D71EFD" w:rsidRPr="00D71EFD" w:rsidRDefault="00D71EFD" w:rsidP="00D71EFD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euros</w:t>
            </w:r>
          </w:p>
        </w:tc>
      </w:tr>
    </w:tbl>
    <w:p w14:paraId="4F7939C0" w14:textId="690E3172" w:rsidR="00D71EFD" w:rsidRDefault="00D71EFD" w:rsidP="00903327">
      <w:pPr>
        <w:spacing w:after="0" w:line="240" w:lineRule="auto"/>
        <w:rPr>
          <w:rFonts w:ascii="Calibri" w:hAnsi="Calibri" w:cs="Calibri"/>
          <w:bCs/>
          <w:sz w:val="18"/>
          <w:szCs w:val="18"/>
        </w:rPr>
      </w:pPr>
    </w:p>
    <w:p w14:paraId="608BCF5C" w14:textId="77777777" w:rsidR="007D5D1E" w:rsidRPr="00D71EFD" w:rsidRDefault="007D5D1E" w:rsidP="00903327">
      <w:pPr>
        <w:spacing w:after="0" w:line="240" w:lineRule="auto"/>
        <w:rPr>
          <w:rFonts w:ascii="Calibri" w:hAnsi="Calibri" w:cs="Calibri"/>
          <w:bCs/>
          <w:sz w:val="18"/>
          <w:szCs w:val="18"/>
        </w:rPr>
      </w:pPr>
    </w:p>
    <w:tbl>
      <w:tblPr>
        <w:tblStyle w:val="Tablaconcuadrcula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543"/>
        <w:gridCol w:w="2268"/>
      </w:tblGrid>
      <w:tr w:rsidR="00C86337" w:rsidRPr="00EB6984" w14:paraId="537B4388" w14:textId="77777777" w:rsidTr="00662242">
        <w:tc>
          <w:tcPr>
            <w:tcW w:w="9067" w:type="dxa"/>
            <w:gridSpan w:val="3"/>
          </w:tcPr>
          <w:p w14:paraId="3EE788E3" w14:textId="61029FF9" w:rsidR="00C86337" w:rsidRPr="00C86337" w:rsidRDefault="00C86337" w:rsidP="00C863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8633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AUTOLIQUIDACIÓN - </w:t>
            </w:r>
            <w:r w:rsidR="00A65DFD">
              <w:rPr>
                <w:rFonts w:ascii="Calibri" w:hAnsi="Calibri" w:cs="Calibri"/>
                <w:b/>
                <w:bCs/>
                <w:sz w:val="28"/>
                <w:szCs w:val="28"/>
              </w:rPr>
              <w:t>ICIO</w:t>
            </w:r>
          </w:p>
        </w:tc>
      </w:tr>
      <w:tr w:rsidR="007D5D1E" w:rsidRPr="00EB6984" w14:paraId="1CCA56C9" w14:textId="577AC60E" w:rsidTr="00662242">
        <w:trPr>
          <w:trHeight w:val="447"/>
        </w:trPr>
        <w:tc>
          <w:tcPr>
            <w:tcW w:w="3256" w:type="dxa"/>
          </w:tcPr>
          <w:p w14:paraId="0182A15D" w14:textId="77777777" w:rsidR="00662242" w:rsidRDefault="00C86337" w:rsidP="00C8633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62242">
              <w:rPr>
                <w:rFonts w:ascii="Calibri" w:hAnsi="Calibri" w:cs="Calibri"/>
                <w:b/>
                <w:bCs/>
                <w:sz w:val="24"/>
                <w:szCs w:val="24"/>
              </w:rPr>
              <w:t>Base Imponible</w:t>
            </w:r>
            <w:r w:rsidRPr="0066224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01CEC1A" w14:textId="219C3AA5" w:rsidR="007D5D1E" w:rsidRPr="00662242" w:rsidRDefault="00C86337" w:rsidP="00C8633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62242">
              <w:rPr>
                <w:rFonts w:ascii="Calibri" w:hAnsi="Calibri" w:cs="Calibri"/>
                <w:sz w:val="24"/>
                <w:szCs w:val="24"/>
              </w:rPr>
              <w:t>(Presupuesto)</w:t>
            </w:r>
          </w:p>
        </w:tc>
        <w:tc>
          <w:tcPr>
            <w:tcW w:w="3543" w:type="dxa"/>
          </w:tcPr>
          <w:p w14:paraId="5B4A379F" w14:textId="7DA3F730" w:rsidR="007D5D1E" w:rsidRPr="00662242" w:rsidRDefault="00C86337" w:rsidP="00C8633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2242">
              <w:rPr>
                <w:rFonts w:ascii="Calibri" w:hAnsi="Calibri" w:cs="Calibri"/>
                <w:b/>
                <w:bCs/>
                <w:sz w:val="24"/>
                <w:szCs w:val="24"/>
              </w:rPr>
              <w:t>Cuota Tasa Lic. Urbanística</w:t>
            </w:r>
          </w:p>
          <w:p w14:paraId="1DDCB898" w14:textId="34BCD929" w:rsidR="00C86337" w:rsidRPr="00662242" w:rsidRDefault="00C86337" w:rsidP="00C8633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62242">
              <w:rPr>
                <w:rFonts w:ascii="Calibri" w:hAnsi="Calibri" w:cs="Calibri"/>
                <w:sz w:val="24"/>
                <w:szCs w:val="24"/>
              </w:rPr>
              <w:t>(BI x 2</w:t>
            </w:r>
            <w:r w:rsidR="00F974E7" w:rsidRPr="00662242">
              <w:rPr>
                <w:rFonts w:ascii="Calibri" w:hAnsi="Calibri" w:cs="Calibri"/>
                <w:sz w:val="24"/>
                <w:szCs w:val="24"/>
              </w:rPr>
              <w:t>,7</w:t>
            </w:r>
            <w:r w:rsidRPr="00662242">
              <w:rPr>
                <w:rFonts w:ascii="Calibri" w:hAnsi="Calibri" w:cs="Calibri"/>
                <w:sz w:val="24"/>
                <w:szCs w:val="24"/>
              </w:rPr>
              <w:t>%</w:t>
            </w:r>
            <w:r w:rsidR="00E124D1">
              <w:rPr>
                <w:rFonts w:ascii="Calibri" w:hAnsi="Calibri" w:cs="Calibri"/>
                <w:sz w:val="24"/>
                <w:szCs w:val="24"/>
              </w:rPr>
              <w:t xml:space="preserve"> (0,027)</w:t>
            </w:r>
            <w:r w:rsidRPr="00662242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D6DA092" w14:textId="032552C9" w:rsidR="007D5D1E" w:rsidRPr="00662242" w:rsidRDefault="00C86337" w:rsidP="00C8633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2242">
              <w:rPr>
                <w:rFonts w:ascii="Calibri" w:hAnsi="Calibri" w:cs="Calibri"/>
                <w:b/>
                <w:bCs/>
                <w:sz w:val="24"/>
                <w:szCs w:val="24"/>
              </w:rPr>
              <w:t>Cuota ICIO</w:t>
            </w:r>
          </w:p>
        </w:tc>
      </w:tr>
      <w:tr w:rsidR="007D5D1E" w:rsidRPr="00EB6984" w14:paraId="329BED21" w14:textId="77777777" w:rsidTr="00662242">
        <w:tc>
          <w:tcPr>
            <w:tcW w:w="3256" w:type="dxa"/>
          </w:tcPr>
          <w:p w14:paraId="05FDADDD" w14:textId="77777777" w:rsidR="007D5D1E" w:rsidRPr="00662242" w:rsidRDefault="007D5D1E" w:rsidP="0054305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0039E52" w14:textId="77777777" w:rsidR="007D5D1E" w:rsidRPr="00662242" w:rsidRDefault="007D5D1E" w:rsidP="0054305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DDA1FB" w14:textId="77777777" w:rsidR="007D5D1E" w:rsidRPr="00662242" w:rsidRDefault="007D5D1E" w:rsidP="0054305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25FA" w:rsidRPr="00EB6984" w14:paraId="0C629FFC" w14:textId="77777777" w:rsidTr="00662242">
        <w:trPr>
          <w:trHeight w:val="382"/>
        </w:trPr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14:paraId="5059496C" w14:textId="4B0889D3" w:rsidR="008E25FA" w:rsidRPr="00662242" w:rsidRDefault="008E25FA" w:rsidP="00543054">
            <w:pPr>
              <w:rPr>
                <w:rFonts w:ascii="Calibri" w:hAnsi="Calibri" w:cs="Calibri"/>
                <w:sz w:val="24"/>
                <w:szCs w:val="24"/>
              </w:rPr>
            </w:pPr>
            <w:r w:rsidRPr="00662242">
              <w:rPr>
                <w:rFonts w:ascii="Calibri" w:hAnsi="Calibri" w:cs="Calibri"/>
                <w:sz w:val="24"/>
                <w:szCs w:val="24"/>
              </w:rPr>
              <w:t xml:space="preserve">Cuota </w:t>
            </w:r>
            <w:r w:rsidR="00662242" w:rsidRPr="00662242">
              <w:rPr>
                <w:rFonts w:ascii="Calibri" w:hAnsi="Calibri" w:cs="Calibri"/>
                <w:sz w:val="24"/>
                <w:szCs w:val="24"/>
              </w:rPr>
              <w:t>a Pagar</w:t>
            </w:r>
            <w:r w:rsidRPr="00662242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</w:tbl>
    <w:p w14:paraId="51947B03" w14:textId="3CC0038D" w:rsidR="008E25FA" w:rsidRDefault="008E25FA" w:rsidP="0090332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</w:p>
    <w:p w14:paraId="310F71CB" w14:textId="77777777" w:rsidR="00632283" w:rsidRDefault="00632283" w:rsidP="0090332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</w:p>
    <w:p w14:paraId="1D2DB9E0" w14:textId="078DAD64" w:rsidR="00D7772D" w:rsidRDefault="00D7772D" w:rsidP="00B0733D">
      <w:pPr>
        <w:spacing w:after="0" w:line="240" w:lineRule="auto"/>
        <w:ind w:left="705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82E84" wp14:editId="10EB7624">
                <wp:simplePos x="0" y="0"/>
                <wp:positionH relativeFrom="column">
                  <wp:posOffset>90170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F0A37" id="Rectángulo 2" o:spid="_x0000_s1026" style="position:absolute;margin-left:7.1pt;margin-top:.6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" fillcolor="white [3201]" strokecolor="black [3213]" strokeweight="2pt"/>
            </w:pict>
          </mc:Fallback>
        </mc:AlternateContent>
      </w:r>
      <w:r w:rsidRPr="00D7772D">
        <w:rPr>
          <w:rFonts w:ascii="Calibri" w:hAnsi="Calibri" w:cs="Calibri"/>
          <w:bCs/>
        </w:rPr>
        <w:t xml:space="preserve">En caso de Ocupar o Cortar </w:t>
      </w:r>
      <w:r>
        <w:rPr>
          <w:rFonts w:ascii="Calibri" w:hAnsi="Calibri" w:cs="Calibri"/>
          <w:bCs/>
        </w:rPr>
        <w:t>un tramo de</w:t>
      </w:r>
      <w:r w:rsidRPr="00D7772D">
        <w:rPr>
          <w:rFonts w:ascii="Calibri" w:hAnsi="Calibri" w:cs="Calibri"/>
          <w:bCs/>
        </w:rPr>
        <w:t xml:space="preserve"> vía pública </w:t>
      </w:r>
      <w:r>
        <w:rPr>
          <w:rFonts w:ascii="Calibri" w:hAnsi="Calibri" w:cs="Calibri"/>
          <w:bCs/>
        </w:rPr>
        <w:t xml:space="preserve">se autoliquidará una tasa por Ocupación. </w:t>
      </w:r>
      <w:r>
        <w:rPr>
          <w:rFonts w:ascii="Calibri" w:hAnsi="Calibri" w:cs="Calibri"/>
          <w:bCs/>
        </w:rPr>
        <w:tab/>
        <w:t xml:space="preserve">Especifique a continuación los </w:t>
      </w:r>
      <w:r w:rsidR="006B21ED">
        <w:rPr>
          <w:rFonts w:ascii="Calibri" w:hAnsi="Calibri" w:cs="Calibri"/>
          <w:bCs/>
        </w:rPr>
        <w:t xml:space="preserve">datos necesarios para realizar dicha autoliquidación. (Esta es una estimación </w:t>
      </w:r>
      <w:r w:rsidR="00B2032F">
        <w:rPr>
          <w:rFonts w:ascii="Calibri" w:hAnsi="Calibri" w:cs="Calibri"/>
          <w:bCs/>
        </w:rPr>
        <w:t>del resultado, dicha estimación es incierta y puede variar)</w:t>
      </w:r>
    </w:p>
    <w:p w14:paraId="3FDBD2C4" w14:textId="77777777" w:rsidR="006B21ED" w:rsidRDefault="006B21ED" w:rsidP="0090332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9"/>
      </w:tblGrid>
      <w:tr w:rsidR="00AB17CF" w14:paraId="37ACF41C" w14:textId="77777777" w:rsidTr="00B81C2F">
        <w:tc>
          <w:tcPr>
            <w:tcW w:w="9067" w:type="dxa"/>
            <w:gridSpan w:val="5"/>
          </w:tcPr>
          <w:p w14:paraId="30A4A725" w14:textId="5EB6AF3E" w:rsidR="00AB17CF" w:rsidRPr="00AB17CF" w:rsidRDefault="00AB17CF" w:rsidP="00AB17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B17CF">
              <w:rPr>
                <w:rFonts w:ascii="Calibri" w:hAnsi="Calibri" w:cs="Calibri"/>
                <w:b/>
                <w:sz w:val="28"/>
                <w:szCs w:val="28"/>
              </w:rPr>
              <w:t>AUTOLIQUIDACIÓN - OCUPACIÓN</w:t>
            </w:r>
          </w:p>
        </w:tc>
      </w:tr>
      <w:tr w:rsidR="00AB17CF" w14:paraId="0902415F" w14:textId="77777777" w:rsidTr="00B81C2F">
        <w:tc>
          <w:tcPr>
            <w:tcW w:w="1812" w:type="dxa"/>
          </w:tcPr>
          <w:p w14:paraId="5A3FBA42" w14:textId="22AC64F9" w:rsidR="00AB17CF" w:rsidRPr="00662242" w:rsidRDefault="00445B15" w:rsidP="00445B1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662242">
              <w:rPr>
                <w:rFonts w:ascii="Calibri" w:hAnsi="Calibri" w:cs="Calibri"/>
                <w:bCs/>
                <w:sz w:val="24"/>
                <w:szCs w:val="24"/>
              </w:rPr>
              <w:t>Días</w:t>
            </w:r>
          </w:p>
        </w:tc>
        <w:tc>
          <w:tcPr>
            <w:tcW w:w="1812" w:type="dxa"/>
          </w:tcPr>
          <w:p w14:paraId="59D95BCE" w14:textId="4AAA60ED" w:rsidR="00AB17CF" w:rsidRPr="00662242" w:rsidRDefault="00445B15" w:rsidP="00445B1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662242">
              <w:rPr>
                <w:rFonts w:ascii="Calibri" w:hAnsi="Calibri" w:cs="Calibri"/>
                <w:bCs/>
                <w:sz w:val="24"/>
                <w:szCs w:val="24"/>
              </w:rPr>
              <w:t>M</w:t>
            </w:r>
            <w:r w:rsidRPr="00662242"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2" w:type="dxa"/>
          </w:tcPr>
          <w:p w14:paraId="02A3C1E9" w14:textId="59813AA7" w:rsidR="00AB17CF" w:rsidRPr="00662242" w:rsidRDefault="00445B15" w:rsidP="00445B1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662242">
              <w:rPr>
                <w:rFonts w:ascii="Calibri" w:hAnsi="Calibri" w:cs="Calibri"/>
                <w:bCs/>
                <w:sz w:val="24"/>
                <w:szCs w:val="24"/>
              </w:rPr>
              <w:t>Base Liquidable</w:t>
            </w:r>
          </w:p>
        </w:tc>
        <w:tc>
          <w:tcPr>
            <w:tcW w:w="1812" w:type="dxa"/>
          </w:tcPr>
          <w:p w14:paraId="5F52B37A" w14:textId="7651295A" w:rsidR="00AB17CF" w:rsidRPr="00662242" w:rsidRDefault="00445B15" w:rsidP="00445B1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662242">
              <w:rPr>
                <w:rFonts w:ascii="Calibri" w:hAnsi="Calibri" w:cs="Calibri"/>
                <w:bCs/>
                <w:sz w:val="24"/>
                <w:szCs w:val="24"/>
              </w:rPr>
              <w:t>Tipo Gravamen</w:t>
            </w:r>
          </w:p>
        </w:tc>
        <w:tc>
          <w:tcPr>
            <w:tcW w:w="1819" w:type="dxa"/>
          </w:tcPr>
          <w:p w14:paraId="02BC3322" w14:textId="640C53AC" w:rsidR="00445B15" w:rsidRPr="00662242" w:rsidRDefault="00445B15" w:rsidP="00445B1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662242">
              <w:rPr>
                <w:rFonts w:ascii="Calibri" w:hAnsi="Calibri" w:cs="Calibri"/>
                <w:bCs/>
                <w:sz w:val="24"/>
                <w:szCs w:val="24"/>
              </w:rPr>
              <w:t>Cuota a Pagar</w:t>
            </w:r>
          </w:p>
        </w:tc>
      </w:tr>
      <w:tr w:rsidR="00A65DFD" w14:paraId="2FF72E79" w14:textId="77777777" w:rsidTr="00B81C2F">
        <w:tc>
          <w:tcPr>
            <w:tcW w:w="1812" w:type="dxa"/>
          </w:tcPr>
          <w:p w14:paraId="011D9C75" w14:textId="77777777" w:rsidR="00A65DFD" w:rsidRPr="00662242" w:rsidRDefault="00A65DFD" w:rsidP="00445B1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6807F683" w14:textId="77777777" w:rsidR="00A65DFD" w:rsidRPr="00662242" w:rsidRDefault="00A65DFD" w:rsidP="00445B1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148900C5" w14:textId="77777777" w:rsidR="00A65DFD" w:rsidRPr="00662242" w:rsidRDefault="00A65DFD" w:rsidP="00445B1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66EF4A33" w14:textId="51CAA60A" w:rsidR="00A65DFD" w:rsidRPr="00662242" w:rsidRDefault="00A65DFD" w:rsidP="00E537C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04FE6F0E" w14:textId="77777777" w:rsidR="00A65DFD" w:rsidRPr="00662242" w:rsidRDefault="00A65DFD" w:rsidP="00445B1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66B5983" w14:textId="6650A692" w:rsidR="00A65DFD" w:rsidRDefault="00A65DFD" w:rsidP="0090332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1984"/>
      </w:tblGrid>
      <w:tr w:rsidR="00662242" w14:paraId="039E9ABF" w14:textId="384EA206" w:rsidTr="00662242">
        <w:tc>
          <w:tcPr>
            <w:tcW w:w="9067" w:type="dxa"/>
            <w:gridSpan w:val="4"/>
          </w:tcPr>
          <w:p w14:paraId="3BAA7FDF" w14:textId="54B6BAFE" w:rsidR="00662242" w:rsidRPr="00E537CA" w:rsidRDefault="00662242" w:rsidP="00E537C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37CA">
              <w:rPr>
                <w:rFonts w:ascii="Calibri" w:hAnsi="Calibri" w:cs="Calibri"/>
                <w:b/>
                <w:sz w:val="28"/>
                <w:szCs w:val="28"/>
              </w:rPr>
              <w:t>AUTOLIQUIDACIÓN – CORTE</w:t>
            </w:r>
          </w:p>
        </w:tc>
      </w:tr>
      <w:tr w:rsidR="00662242" w14:paraId="08B95705" w14:textId="16F85C17" w:rsidTr="00662242">
        <w:tc>
          <w:tcPr>
            <w:tcW w:w="2263" w:type="dxa"/>
          </w:tcPr>
          <w:p w14:paraId="76A348FB" w14:textId="21B739F7" w:rsidR="00662242" w:rsidRPr="00662242" w:rsidRDefault="00662242" w:rsidP="00662242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Desde</w:t>
            </w:r>
          </w:p>
        </w:tc>
        <w:tc>
          <w:tcPr>
            <w:tcW w:w="2268" w:type="dxa"/>
          </w:tcPr>
          <w:p w14:paraId="7133BCD7" w14:textId="342613AB" w:rsidR="00662242" w:rsidRPr="00662242" w:rsidRDefault="00662242" w:rsidP="00662242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Hasta</w:t>
            </w:r>
          </w:p>
        </w:tc>
        <w:tc>
          <w:tcPr>
            <w:tcW w:w="2552" w:type="dxa"/>
          </w:tcPr>
          <w:p w14:paraId="68E08774" w14:textId="6C244801" w:rsidR="00662242" w:rsidRPr="00662242" w:rsidRDefault="00662242" w:rsidP="00662242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Cs/>
                <w:sz w:val="24"/>
                <w:szCs w:val="24"/>
              </w:rPr>
              <w:t>Total</w:t>
            </w:r>
            <w:proofErr w:type="gram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Horas</w:t>
            </w:r>
          </w:p>
        </w:tc>
        <w:tc>
          <w:tcPr>
            <w:tcW w:w="1984" w:type="dxa"/>
          </w:tcPr>
          <w:p w14:paraId="50F19C2C" w14:textId="62B9DEEA" w:rsidR="00662242" w:rsidRPr="00662242" w:rsidRDefault="00662242" w:rsidP="00662242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662242">
              <w:rPr>
                <w:rFonts w:ascii="Calibri" w:hAnsi="Calibri" w:cs="Calibri"/>
                <w:bCs/>
                <w:sz w:val="24"/>
                <w:szCs w:val="24"/>
              </w:rPr>
              <w:t>Cuota a Pagar</w:t>
            </w:r>
          </w:p>
        </w:tc>
      </w:tr>
      <w:tr w:rsidR="00662242" w14:paraId="3A7A4795" w14:textId="60011834" w:rsidTr="00662242">
        <w:tc>
          <w:tcPr>
            <w:tcW w:w="2263" w:type="dxa"/>
          </w:tcPr>
          <w:p w14:paraId="494C012E" w14:textId="77777777" w:rsidR="00662242" w:rsidRPr="00662242" w:rsidRDefault="00662242" w:rsidP="00662242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D61B8E" w14:textId="77777777" w:rsidR="00662242" w:rsidRPr="00662242" w:rsidRDefault="00662242" w:rsidP="00662242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EBC1E5" w14:textId="77777777" w:rsidR="00662242" w:rsidRPr="00662242" w:rsidRDefault="00662242" w:rsidP="00662242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0A6307" w14:textId="77777777" w:rsidR="00662242" w:rsidRPr="00662242" w:rsidRDefault="00662242" w:rsidP="00662242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F13202E" w14:textId="77777777" w:rsidR="00E537CA" w:rsidRDefault="00E537CA" w:rsidP="0090332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</w:p>
    <w:p w14:paraId="2FD1AD68" w14:textId="77777777" w:rsidR="00445B15" w:rsidRPr="008E25FA" w:rsidRDefault="00445B15" w:rsidP="0090332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</w:p>
    <w:p w14:paraId="5FF898E1" w14:textId="3A0449EA" w:rsidR="009843AE" w:rsidRPr="008E25FA" w:rsidRDefault="000376B1" w:rsidP="00903327">
      <w:pPr>
        <w:spacing w:after="0" w:line="240" w:lineRule="auto"/>
        <w:rPr>
          <w:rFonts w:ascii="Calibri" w:hAnsi="Calibri" w:cs="Calibri"/>
          <w:b/>
          <w:szCs w:val="28"/>
        </w:rPr>
      </w:pPr>
      <w:r w:rsidRPr="008E25FA">
        <w:rPr>
          <w:rFonts w:ascii="Calibri" w:hAnsi="Calibri" w:cs="Calibri"/>
          <w:b/>
          <w:szCs w:val="28"/>
        </w:rPr>
        <w:t>Solicita</w:t>
      </w:r>
      <w:r w:rsidR="00797802" w:rsidRPr="008E25FA">
        <w:rPr>
          <w:rFonts w:ascii="Calibri" w:hAnsi="Calibri" w:cs="Calibri"/>
          <w:b/>
          <w:szCs w:val="28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843AE" w:rsidRPr="004B4528" w14:paraId="5FF898E5" w14:textId="77777777" w:rsidTr="009843AE">
        <w:tc>
          <w:tcPr>
            <w:tcW w:w="9210" w:type="dxa"/>
          </w:tcPr>
          <w:p w14:paraId="5FF898E4" w14:textId="2647BE46" w:rsidR="00A930FA" w:rsidRPr="004B4528" w:rsidRDefault="00797802" w:rsidP="00B0733D">
            <w:pPr>
              <w:jc w:val="both"/>
              <w:rPr>
                <w:rFonts w:eastAsia="Times New Roman" w:cstheme="minorHAnsi"/>
                <w:lang w:val="es-ES" w:eastAsia="es-ES"/>
              </w:rPr>
            </w:pPr>
            <w:r w:rsidRPr="00797802">
              <w:rPr>
                <w:rFonts w:eastAsia="Times New Roman" w:cstheme="minorHAnsi"/>
                <w:lang w:val="es-ES" w:eastAsia="es-ES"/>
              </w:rPr>
              <w:t>Que le sea concedida la licencia Municipal de Obras y se proceda por parte de los Servicios Técnicos a visitar el inmueble indicado para su comprobación.</w:t>
            </w:r>
          </w:p>
        </w:tc>
      </w:tr>
    </w:tbl>
    <w:p w14:paraId="528E3E59" w14:textId="77777777" w:rsidR="00903327" w:rsidRPr="004B4528" w:rsidRDefault="00903327" w:rsidP="00903327">
      <w:pPr>
        <w:tabs>
          <w:tab w:val="left" w:pos="5520"/>
        </w:tabs>
        <w:spacing w:after="0" w:line="240" w:lineRule="auto"/>
        <w:rPr>
          <w:rFonts w:ascii="Calibri" w:hAnsi="Calibri" w:cs="Calibri"/>
        </w:rPr>
      </w:pPr>
    </w:p>
    <w:p w14:paraId="36BA9DF8" w14:textId="77777777" w:rsidR="009A4976" w:rsidRDefault="009A4976" w:rsidP="0090332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FF898F5" w14:textId="2E8EC8D0" w:rsidR="00804048" w:rsidRPr="004B4528" w:rsidRDefault="009843AE" w:rsidP="0090332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B4528">
        <w:rPr>
          <w:rFonts w:cstheme="minorHAnsi"/>
          <w:sz w:val="24"/>
          <w:szCs w:val="24"/>
        </w:rPr>
        <w:t xml:space="preserve">En </w:t>
      </w:r>
      <w:r w:rsidR="00797802" w:rsidRPr="004B4528">
        <w:rPr>
          <w:rFonts w:cstheme="minorHAnsi"/>
          <w:sz w:val="24"/>
          <w:szCs w:val="24"/>
        </w:rPr>
        <w:t>Villanueva de los Infantes</w:t>
      </w:r>
      <w:r w:rsidRPr="004B4528">
        <w:rPr>
          <w:rFonts w:cstheme="minorHAnsi"/>
          <w:sz w:val="24"/>
          <w:szCs w:val="24"/>
        </w:rPr>
        <w:t xml:space="preserve"> a _</w:t>
      </w:r>
      <w:r w:rsidR="00EA2B74" w:rsidRPr="004B4528">
        <w:rPr>
          <w:rFonts w:cstheme="minorHAnsi"/>
          <w:sz w:val="24"/>
          <w:szCs w:val="24"/>
        </w:rPr>
        <w:t>__</w:t>
      </w:r>
      <w:r w:rsidRPr="004B4528">
        <w:rPr>
          <w:rFonts w:cstheme="minorHAnsi"/>
          <w:sz w:val="24"/>
          <w:szCs w:val="24"/>
        </w:rPr>
        <w:t>__ de ______</w:t>
      </w:r>
      <w:r w:rsidR="00104DB8" w:rsidRPr="004B4528">
        <w:rPr>
          <w:rFonts w:cstheme="minorHAnsi"/>
          <w:sz w:val="24"/>
          <w:szCs w:val="24"/>
        </w:rPr>
        <w:t>___</w:t>
      </w:r>
      <w:r w:rsidRPr="004B4528">
        <w:rPr>
          <w:rFonts w:cstheme="minorHAnsi"/>
          <w:sz w:val="24"/>
          <w:szCs w:val="24"/>
        </w:rPr>
        <w:t>____</w:t>
      </w:r>
      <w:r w:rsidR="00797802" w:rsidRPr="004B4528">
        <w:rPr>
          <w:rFonts w:cstheme="minorHAnsi"/>
          <w:sz w:val="24"/>
          <w:szCs w:val="24"/>
        </w:rPr>
        <w:t xml:space="preserve"> de</w:t>
      </w:r>
      <w:r w:rsidR="008811AE" w:rsidRPr="004B4528">
        <w:rPr>
          <w:rFonts w:cstheme="minorHAnsi"/>
          <w:sz w:val="24"/>
          <w:szCs w:val="24"/>
        </w:rPr>
        <w:t xml:space="preserve"> 20</w:t>
      </w:r>
      <w:r w:rsidR="00E33DD6" w:rsidRPr="004B4528">
        <w:rPr>
          <w:rFonts w:cstheme="minorHAnsi"/>
          <w:sz w:val="24"/>
          <w:szCs w:val="24"/>
        </w:rPr>
        <w:t>2</w:t>
      </w:r>
      <w:r w:rsidR="00797802" w:rsidRPr="004B4528">
        <w:rPr>
          <w:rFonts w:cstheme="minorHAnsi"/>
          <w:sz w:val="24"/>
          <w:szCs w:val="24"/>
        </w:rPr>
        <w:t>_</w:t>
      </w:r>
      <w:r w:rsidRPr="004B4528">
        <w:rPr>
          <w:rFonts w:cstheme="minorHAnsi"/>
          <w:sz w:val="24"/>
          <w:szCs w:val="24"/>
        </w:rPr>
        <w:t>.</w:t>
      </w:r>
    </w:p>
    <w:p w14:paraId="77F28222" w14:textId="77777777" w:rsidR="00FC2244" w:rsidRDefault="00FC2244" w:rsidP="00903327">
      <w:pPr>
        <w:spacing w:after="0" w:line="240" w:lineRule="auto"/>
        <w:jc w:val="center"/>
        <w:rPr>
          <w:rFonts w:cstheme="minorHAnsi"/>
        </w:rPr>
      </w:pPr>
    </w:p>
    <w:p w14:paraId="023CE2ED" w14:textId="60FA306D" w:rsidR="00797802" w:rsidRPr="004B4528" w:rsidRDefault="005E2670" w:rsidP="0090332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(</w:t>
      </w:r>
      <w:r w:rsidRPr="005E2670">
        <w:rPr>
          <w:rFonts w:cstheme="minorHAnsi"/>
          <w:i/>
          <w:iCs/>
        </w:rPr>
        <w:t>Firma</w:t>
      </w:r>
      <w:r>
        <w:rPr>
          <w:rFonts w:cstheme="minorHAnsi"/>
        </w:rPr>
        <w:t>)</w:t>
      </w:r>
    </w:p>
    <w:p w14:paraId="29613DD0" w14:textId="128D106F" w:rsidR="00AE7DF1" w:rsidRPr="004B4528" w:rsidRDefault="00AE7DF1" w:rsidP="00903327">
      <w:pPr>
        <w:spacing w:after="0" w:line="240" w:lineRule="auto"/>
        <w:jc w:val="both"/>
        <w:rPr>
          <w:rFonts w:cstheme="minorHAnsi"/>
        </w:rPr>
      </w:pPr>
    </w:p>
    <w:p w14:paraId="46407DE0" w14:textId="2E21AF25" w:rsidR="004B4528" w:rsidRDefault="004B4528" w:rsidP="00AE7DF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D48F116" w14:textId="77777777" w:rsidR="00595372" w:rsidRDefault="00595372" w:rsidP="00AE7DF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8B16590" w14:textId="77777777" w:rsidR="00B2032F" w:rsidRDefault="00B2032F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s-ES"/>
        </w:rPr>
      </w:pPr>
    </w:p>
    <w:p w14:paraId="307E4C06" w14:textId="77777777" w:rsidR="00B2032F" w:rsidRDefault="00B2032F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s-ES"/>
        </w:rPr>
      </w:pPr>
    </w:p>
    <w:p w14:paraId="7F1CBA1F" w14:textId="77777777" w:rsidR="00B2032F" w:rsidRDefault="00B2032F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s-ES"/>
        </w:rPr>
      </w:pPr>
    </w:p>
    <w:p w14:paraId="5905150B" w14:textId="77777777" w:rsidR="00B2032F" w:rsidRDefault="00B2032F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s-ES"/>
        </w:rPr>
      </w:pPr>
    </w:p>
    <w:p w14:paraId="693F0717" w14:textId="77777777" w:rsidR="00B2032F" w:rsidRDefault="00B2032F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s-ES"/>
        </w:rPr>
      </w:pPr>
    </w:p>
    <w:p w14:paraId="4198AC30" w14:textId="77777777" w:rsidR="00B2032F" w:rsidRDefault="00B2032F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s-ES"/>
        </w:rPr>
      </w:pPr>
    </w:p>
    <w:p w14:paraId="7427BFA1" w14:textId="77777777" w:rsidR="00B2032F" w:rsidRDefault="00B2032F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s-ES"/>
        </w:rPr>
      </w:pPr>
    </w:p>
    <w:p w14:paraId="05E6D720" w14:textId="77777777" w:rsidR="00B2032F" w:rsidRDefault="00B2032F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s-ES"/>
        </w:rPr>
      </w:pPr>
    </w:p>
    <w:p w14:paraId="70048161" w14:textId="77777777" w:rsidR="00B2032F" w:rsidRDefault="00B2032F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s-ES"/>
        </w:rPr>
      </w:pPr>
    </w:p>
    <w:p w14:paraId="0C0A9F1D" w14:textId="77777777" w:rsidR="00B2032F" w:rsidRDefault="00B2032F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s-ES"/>
        </w:rPr>
      </w:pPr>
    </w:p>
    <w:p w14:paraId="672D5BD3" w14:textId="77777777" w:rsidR="00B2032F" w:rsidRDefault="00B2032F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s-ES"/>
        </w:rPr>
      </w:pPr>
    </w:p>
    <w:p w14:paraId="7C664A74" w14:textId="77777777" w:rsidR="00B2032F" w:rsidRDefault="00B2032F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s-ES"/>
        </w:rPr>
      </w:pPr>
    </w:p>
    <w:p w14:paraId="5D8242A6" w14:textId="77777777" w:rsidR="00B2032F" w:rsidRDefault="00B2032F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s-ES"/>
        </w:rPr>
      </w:pPr>
    </w:p>
    <w:p w14:paraId="64E446CD" w14:textId="77777777" w:rsidR="00B2032F" w:rsidRDefault="00B2032F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s-ES"/>
        </w:rPr>
      </w:pPr>
    </w:p>
    <w:p w14:paraId="6E9DDF66" w14:textId="32236F9C" w:rsidR="00B2032F" w:rsidRDefault="00B2032F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s-ES"/>
        </w:rPr>
      </w:pPr>
    </w:p>
    <w:p w14:paraId="147D8D84" w14:textId="2FAAAC43" w:rsidR="0003679B" w:rsidRDefault="0003679B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s-ES"/>
        </w:rPr>
      </w:pPr>
    </w:p>
    <w:p w14:paraId="419F5FBB" w14:textId="79209DDC" w:rsidR="0003679B" w:rsidRDefault="0003679B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s-ES"/>
        </w:rPr>
      </w:pPr>
    </w:p>
    <w:p w14:paraId="73550013" w14:textId="1EF0BC2F" w:rsidR="005E2670" w:rsidRDefault="005E2670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s-ES"/>
        </w:rPr>
      </w:pPr>
    </w:p>
    <w:p w14:paraId="1470247A" w14:textId="2D342826" w:rsidR="005E2670" w:rsidRDefault="005E2670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s-ES"/>
        </w:rPr>
      </w:pPr>
    </w:p>
    <w:p w14:paraId="44F50CC0" w14:textId="77777777" w:rsidR="005E2670" w:rsidRDefault="005E2670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s-ES"/>
        </w:rPr>
      </w:pPr>
    </w:p>
    <w:p w14:paraId="4E1CBA12" w14:textId="3F1B238C" w:rsidR="003053AF" w:rsidRDefault="003053AF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s-ES"/>
        </w:rPr>
      </w:pPr>
    </w:p>
    <w:p w14:paraId="181F4A0B" w14:textId="0368363B" w:rsidR="0003679B" w:rsidRDefault="0003679B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s-ES"/>
        </w:rPr>
      </w:pPr>
    </w:p>
    <w:p w14:paraId="4FF52BAE" w14:textId="77777777" w:rsidR="0003679B" w:rsidRDefault="0003679B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s-ES"/>
        </w:rPr>
      </w:pPr>
    </w:p>
    <w:p w14:paraId="27C2A867" w14:textId="6EBF0B5A" w:rsidR="00153403" w:rsidRPr="005E2670" w:rsidRDefault="00153403" w:rsidP="0003679B">
      <w:pPr>
        <w:pStyle w:val="Textbody"/>
        <w:jc w:val="center"/>
        <w:rPr>
          <w:rFonts w:asciiTheme="minorHAnsi" w:hAnsiTheme="minorHAnsi" w:cstheme="minorHAnsi"/>
        </w:rPr>
      </w:pPr>
      <w:r w:rsidRPr="005E2670">
        <w:rPr>
          <w:rFonts w:asciiTheme="minorHAnsi" w:hAnsiTheme="minorHAnsi" w:cstheme="minorHAnsi"/>
        </w:rPr>
        <w:t>SR. ALCALDE-PRESIDENTE DEL M.I. AYUNTAMIENTO DE VVA DE LOS INFANTES</w:t>
      </w:r>
    </w:p>
    <w:p w14:paraId="7E445959" w14:textId="77777777" w:rsidR="003053AF" w:rsidRDefault="003053AF" w:rsidP="00813B4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  <w:lang w:val="es-ES"/>
        </w:rPr>
      </w:pPr>
    </w:p>
    <w:p w14:paraId="68C1544F" w14:textId="6CAB2F59" w:rsidR="00153403" w:rsidRPr="00813B46" w:rsidRDefault="00813B46" w:rsidP="00813B4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  <w:lang w:val="es-ES"/>
        </w:rPr>
      </w:pPr>
      <w:r w:rsidRPr="00813B46">
        <w:rPr>
          <w:rFonts w:ascii="Calibri-Bold" w:hAnsi="Calibri-Bold" w:cs="Calibri-Bold"/>
          <w:b/>
          <w:bCs/>
          <w:color w:val="000000"/>
          <w:sz w:val="24"/>
          <w:szCs w:val="24"/>
          <w:lang w:val="es-ES"/>
        </w:rPr>
        <w:t>INFORMACIÓN COMPLEMENTARIA</w:t>
      </w:r>
    </w:p>
    <w:p w14:paraId="4B59AD0D" w14:textId="77777777" w:rsidR="00813B46" w:rsidRDefault="00813B46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s-ES"/>
        </w:rPr>
      </w:pPr>
    </w:p>
    <w:p w14:paraId="66FF6E0D" w14:textId="71C3347B" w:rsidR="00AE7DF1" w:rsidRDefault="00AE7DF1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s-ES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  <w:lang w:val="es-ES"/>
        </w:rPr>
        <w:t>CORTE U OCUPACIÓN</w:t>
      </w:r>
    </w:p>
    <w:p w14:paraId="27121A0A" w14:textId="5DA00CFF" w:rsidR="00AE7DF1" w:rsidRDefault="00AE7DF1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18"/>
          <w:szCs w:val="18"/>
          <w:lang w:val="es-ES"/>
        </w:rPr>
      </w:pPr>
      <w:r>
        <w:rPr>
          <w:rFonts w:ascii="Calibri" w:hAnsi="Calibri" w:cs="Calibri"/>
          <w:color w:val="00000A"/>
          <w:sz w:val="18"/>
          <w:szCs w:val="18"/>
          <w:lang w:val="es-ES"/>
        </w:rPr>
        <w:t>La concesión de esta licencia no autoriza al corte u ocupación de la vía pública por necesidades de la obra. En caso de ser necesario deberá</w:t>
      </w:r>
      <w:r w:rsidR="004B4528">
        <w:rPr>
          <w:rFonts w:ascii="Calibri" w:hAnsi="Calibri" w:cs="Calibri"/>
          <w:color w:val="00000A"/>
          <w:sz w:val="18"/>
          <w:szCs w:val="18"/>
          <w:lang w:val="es-ES"/>
        </w:rPr>
        <w:t xml:space="preserve"> </w:t>
      </w:r>
      <w:r>
        <w:rPr>
          <w:rFonts w:ascii="Calibri" w:hAnsi="Calibri" w:cs="Calibri"/>
          <w:color w:val="00000A"/>
          <w:sz w:val="18"/>
          <w:szCs w:val="18"/>
          <w:lang w:val="es-ES"/>
        </w:rPr>
        <w:t>solicitarse mediante impreso de solicitud de autorización de corte u ocupación.</w:t>
      </w:r>
    </w:p>
    <w:p w14:paraId="601F80DB" w14:textId="091B91F2" w:rsidR="008E25FA" w:rsidRDefault="008E25FA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18"/>
          <w:szCs w:val="18"/>
          <w:lang w:val="es-ES"/>
        </w:rPr>
      </w:pPr>
    </w:p>
    <w:p w14:paraId="0D91DB64" w14:textId="150068DD" w:rsidR="006249B7" w:rsidRDefault="008E25FA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18"/>
          <w:szCs w:val="18"/>
          <w:lang w:val="es-ES"/>
        </w:rPr>
      </w:pPr>
      <w:r>
        <w:rPr>
          <w:rFonts w:ascii="Calibri" w:hAnsi="Calibri" w:cs="Calibri"/>
          <w:color w:val="00000A"/>
          <w:sz w:val="18"/>
          <w:szCs w:val="18"/>
          <w:lang w:val="es-ES"/>
        </w:rPr>
        <w:t xml:space="preserve">Las </w:t>
      </w:r>
      <w:r w:rsidR="006249B7">
        <w:rPr>
          <w:rFonts w:ascii="Calibri" w:hAnsi="Calibri" w:cs="Calibri"/>
          <w:color w:val="00000A"/>
          <w:sz w:val="18"/>
          <w:szCs w:val="18"/>
          <w:lang w:val="es-ES"/>
        </w:rPr>
        <w:t>tasas</w:t>
      </w:r>
      <w:r>
        <w:rPr>
          <w:rFonts w:ascii="Calibri" w:hAnsi="Calibri" w:cs="Calibri"/>
          <w:color w:val="00000A"/>
          <w:sz w:val="18"/>
          <w:szCs w:val="18"/>
          <w:lang w:val="es-ES"/>
        </w:rPr>
        <w:t xml:space="preserve"> </w:t>
      </w:r>
      <w:r w:rsidR="006249B7">
        <w:rPr>
          <w:rFonts w:ascii="Calibri" w:hAnsi="Calibri" w:cs="Calibri"/>
          <w:color w:val="00000A"/>
          <w:sz w:val="18"/>
          <w:szCs w:val="18"/>
          <w:lang w:val="es-ES"/>
        </w:rPr>
        <w:t xml:space="preserve">de ocupación </w:t>
      </w:r>
      <w:r>
        <w:rPr>
          <w:rFonts w:ascii="Calibri" w:hAnsi="Calibri" w:cs="Calibri"/>
          <w:color w:val="00000A"/>
          <w:sz w:val="18"/>
          <w:szCs w:val="18"/>
          <w:lang w:val="es-ES"/>
        </w:rPr>
        <w:t xml:space="preserve">fijadas en esta Ordenanza </w:t>
      </w:r>
      <w:r w:rsidR="006249B7">
        <w:rPr>
          <w:rFonts w:ascii="Calibri" w:hAnsi="Calibri" w:cs="Calibri"/>
          <w:color w:val="00000A"/>
          <w:sz w:val="18"/>
          <w:szCs w:val="18"/>
          <w:lang w:val="es-ES"/>
        </w:rPr>
        <w:t>serán las siguientes:</w:t>
      </w:r>
    </w:p>
    <w:p w14:paraId="4BC3B5C9" w14:textId="77777777" w:rsidR="00595372" w:rsidRDefault="00595372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18"/>
          <w:szCs w:val="18"/>
          <w:lang w:val="es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6249B7" w14:paraId="17F4635E" w14:textId="77777777" w:rsidTr="00AC6F8F">
        <w:tc>
          <w:tcPr>
            <w:tcW w:w="4815" w:type="dxa"/>
          </w:tcPr>
          <w:p w14:paraId="53EA7E90" w14:textId="3969C4E9" w:rsidR="006249B7" w:rsidRDefault="006249B7" w:rsidP="004B45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  <w:t>Ocupación de la vía con escombros, tierras, arenas, materiales de construcción, leña u otros materiales.</w:t>
            </w:r>
          </w:p>
        </w:tc>
        <w:tc>
          <w:tcPr>
            <w:tcW w:w="4252" w:type="dxa"/>
          </w:tcPr>
          <w:p w14:paraId="66063A38" w14:textId="0C17F016" w:rsidR="006249B7" w:rsidRPr="006249B7" w:rsidRDefault="006249B7" w:rsidP="00995F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  <w:t>0,25€/m</w:t>
            </w:r>
            <w:r>
              <w:rPr>
                <w:rFonts w:ascii="Calibri" w:hAnsi="Calibri" w:cs="Calibri"/>
                <w:color w:val="00000A"/>
                <w:sz w:val="18"/>
                <w:szCs w:val="18"/>
                <w:vertAlign w:val="superscript"/>
                <w:lang w:val="es-ES"/>
              </w:rPr>
              <w:t>2</w:t>
            </w:r>
            <w:r w:rsidR="00995F76">
              <w:rPr>
                <w:rFonts w:ascii="Calibri" w:hAnsi="Calibri" w:cs="Calibri"/>
                <w:color w:val="00000A"/>
                <w:sz w:val="18"/>
                <w:szCs w:val="18"/>
                <w:vertAlign w:val="superscript"/>
                <w:lang w:val="es-ES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  <w:t>x día</w:t>
            </w:r>
          </w:p>
        </w:tc>
      </w:tr>
      <w:tr w:rsidR="006249B7" w14:paraId="43A4B86D" w14:textId="77777777" w:rsidTr="00AC6F8F">
        <w:tc>
          <w:tcPr>
            <w:tcW w:w="4815" w:type="dxa"/>
          </w:tcPr>
          <w:p w14:paraId="1594CBA4" w14:textId="147C6505" w:rsidR="006249B7" w:rsidRDefault="006249B7" w:rsidP="004B45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  <w:t xml:space="preserve">Ocupación de vía </w:t>
            </w:r>
            <w:r w:rsidR="00995F76"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  <w:t>con vallas, andamios u otras instalaciones.</w:t>
            </w:r>
          </w:p>
        </w:tc>
        <w:tc>
          <w:tcPr>
            <w:tcW w:w="4252" w:type="dxa"/>
          </w:tcPr>
          <w:p w14:paraId="085518CA" w14:textId="47169D56" w:rsidR="006249B7" w:rsidRDefault="00995F76" w:rsidP="00995F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  <w:t>0,25€/m</w:t>
            </w:r>
            <w:r>
              <w:rPr>
                <w:rFonts w:ascii="Calibri" w:hAnsi="Calibri" w:cs="Calibri"/>
                <w:color w:val="00000A"/>
                <w:sz w:val="18"/>
                <w:szCs w:val="18"/>
                <w:vertAlign w:val="superscript"/>
                <w:lang w:val="es-ES"/>
              </w:rPr>
              <w:t xml:space="preserve">2 </w:t>
            </w:r>
            <w:r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  <w:t>x día</w:t>
            </w:r>
          </w:p>
        </w:tc>
      </w:tr>
      <w:tr w:rsidR="006249B7" w14:paraId="35003461" w14:textId="77777777" w:rsidTr="00AC6F8F">
        <w:tc>
          <w:tcPr>
            <w:tcW w:w="4815" w:type="dxa"/>
          </w:tcPr>
          <w:p w14:paraId="21440C89" w14:textId="50C61798" w:rsidR="006249B7" w:rsidRDefault="009E0D3C" w:rsidP="004B45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  <w:t>Ocupación de terrenos con puntales, ansillas u otros elementos de apeo</w:t>
            </w:r>
          </w:p>
        </w:tc>
        <w:tc>
          <w:tcPr>
            <w:tcW w:w="4252" w:type="dxa"/>
          </w:tcPr>
          <w:p w14:paraId="4AA19C91" w14:textId="51600790" w:rsidR="006249B7" w:rsidRPr="003F5450" w:rsidRDefault="003F5450" w:rsidP="00995F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  <w:t xml:space="preserve">0,25€/elemento </w:t>
            </w:r>
            <w:r w:rsidR="00F974E7"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  <w:t>x</w:t>
            </w:r>
            <w:r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  <w:t xml:space="preserve"> día </w:t>
            </w:r>
          </w:p>
        </w:tc>
      </w:tr>
      <w:tr w:rsidR="006249B7" w14:paraId="5816DD54" w14:textId="77777777" w:rsidTr="00AC6F8F">
        <w:tc>
          <w:tcPr>
            <w:tcW w:w="4815" w:type="dxa"/>
          </w:tcPr>
          <w:p w14:paraId="63E62E93" w14:textId="03550023" w:rsidR="006249B7" w:rsidRDefault="009E0D3C" w:rsidP="004B45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  <w:t>Ocupación por valla que exceda de 3 metros de altura</w:t>
            </w:r>
          </w:p>
        </w:tc>
        <w:tc>
          <w:tcPr>
            <w:tcW w:w="4252" w:type="dxa"/>
          </w:tcPr>
          <w:p w14:paraId="1095A63B" w14:textId="5399346F" w:rsidR="006249B7" w:rsidRDefault="003F5450" w:rsidP="00995F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  <w:t>Se recargará con el 100 por 100 por cada tres metros o fracción de exceso</w:t>
            </w:r>
          </w:p>
        </w:tc>
      </w:tr>
      <w:tr w:rsidR="006249B7" w14:paraId="5EB6FC1D" w14:textId="77777777" w:rsidTr="00AC6F8F">
        <w:tc>
          <w:tcPr>
            <w:tcW w:w="4815" w:type="dxa"/>
          </w:tcPr>
          <w:p w14:paraId="0035CCB1" w14:textId="30A9F95E" w:rsidR="006249B7" w:rsidRDefault="003F5450" w:rsidP="004B45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  <w:t>Ocupación de terrenos con valla según la LRL</w:t>
            </w:r>
            <w:r w:rsidR="008F39A9"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  <w:t xml:space="preserve"> del RD 1627/1997</w:t>
            </w:r>
          </w:p>
        </w:tc>
        <w:tc>
          <w:tcPr>
            <w:tcW w:w="4252" w:type="dxa"/>
          </w:tcPr>
          <w:p w14:paraId="2AFA485E" w14:textId="563EB668" w:rsidR="006249B7" w:rsidRPr="008F39A9" w:rsidRDefault="008F39A9" w:rsidP="00995F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  <w:t>0,10€/m</w:t>
            </w:r>
            <w:r>
              <w:rPr>
                <w:rFonts w:ascii="Calibri" w:hAnsi="Calibri" w:cs="Calibri"/>
                <w:color w:val="00000A"/>
                <w:sz w:val="18"/>
                <w:szCs w:val="18"/>
                <w:vertAlign w:val="superscript"/>
                <w:lang w:val="es-ES"/>
              </w:rPr>
              <w:t xml:space="preserve">2 </w:t>
            </w:r>
            <w:r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  <w:t>x día</w:t>
            </w:r>
          </w:p>
        </w:tc>
      </w:tr>
      <w:tr w:rsidR="006249B7" w:rsidRPr="008F39A9" w14:paraId="45F03B1F" w14:textId="77777777" w:rsidTr="00AC6F8F">
        <w:tc>
          <w:tcPr>
            <w:tcW w:w="4815" w:type="dxa"/>
          </w:tcPr>
          <w:p w14:paraId="2CF2D514" w14:textId="07AE95C0" w:rsidR="006249B7" w:rsidRDefault="00595372" w:rsidP="004B45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  <w:t>Corte de</w:t>
            </w:r>
            <w:r w:rsidR="008F39A9"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  <w:t xml:space="preserve"> tráfico</w:t>
            </w:r>
            <w:r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  <w:t xml:space="preserve"> en tramo de vía pública:</w:t>
            </w:r>
          </w:p>
        </w:tc>
        <w:tc>
          <w:tcPr>
            <w:tcW w:w="4252" w:type="dxa"/>
          </w:tcPr>
          <w:p w14:paraId="6ABA8D5F" w14:textId="77777777" w:rsidR="006249B7" w:rsidRDefault="008F39A9" w:rsidP="008F39A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  <w:t xml:space="preserve">Una hora </w:t>
            </w:r>
            <w:r w:rsidRPr="008F39A9"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  <w:sym w:font="Wingdings" w:char="F0E0"/>
            </w:r>
            <w:r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  <w:t xml:space="preserve"> 10.00€</w:t>
            </w:r>
          </w:p>
          <w:p w14:paraId="243B0D9E" w14:textId="0454C29F" w:rsidR="008F39A9" w:rsidRDefault="008F39A9" w:rsidP="008F39A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  <w:t xml:space="preserve">De una a dos horas </w:t>
            </w:r>
            <w:r w:rsidRPr="008F39A9"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  <w:sym w:font="Wingdings" w:char="F0E0"/>
            </w:r>
            <w:r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  <w:t xml:space="preserve"> 12.00€</w:t>
            </w:r>
          </w:p>
          <w:p w14:paraId="5ED4F5D3" w14:textId="18EF4C92" w:rsidR="008F39A9" w:rsidRDefault="008F39A9" w:rsidP="008F39A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A"/>
                <w:sz w:val="18"/>
                <w:szCs w:val="18"/>
                <w:lang w:val="pt-PT"/>
              </w:rPr>
            </w:pPr>
            <w:r w:rsidRPr="008F39A9">
              <w:rPr>
                <w:rFonts w:ascii="Calibri" w:hAnsi="Calibri" w:cs="Calibri"/>
                <w:color w:val="00000A"/>
                <w:sz w:val="18"/>
                <w:szCs w:val="18"/>
                <w:lang w:val="pt-PT"/>
              </w:rPr>
              <w:t>De</w:t>
            </w:r>
            <w:r>
              <w:rPr>
                <w:rFonts w:ascii="Calibri" w:hAnsi="Calibri" w:cs="Calibri"/>
                <w:color w:val="00000A"/>
                <w:sz w:val="18"/>
                <w:szCs w:val="18"/>
                <w:lang w:val="pt-PT"/>
              </w:rPr>
              <w:t xml:space="preserve"> do</w:t>
            </w:r>
            <w:r w:rsidRPr="008F39A9">
              <w:rPr>
                <w:rFonts w:ascii="Calibri" w:hAnsi="Calibri" w:cs="Calibri"/>
                <w:color w:val="00000A"/>
                <w:sz w:val="18"/>
                <w:szCs w:val="18"/>
                <w:lang w:val="pt-PT"/>
              </w:rPr>
              <w:t xml:space="preserve">s </w:t>
            </w:r>
            <w:r>
              <w:rPr>
                <w:rFonts w:ascii="Calibri" w:hAnsi="Calibri" w:cs="Calibri"/>
                <w:color w:val="00000A"/>
                <w:sz w:val="18"/>
                <w:szCs w:val="18"/>
                <w:lang w:val="pt-PT"/>
              </w:rPr>
              <w:t>a</w:t>
            </w:r>
            <w:r w:rsidRPr="008F39A9">
              <w:rPr>
                <w:rFonts w:ascii="Calibri" w:hAnsi="Calibri" w:cs="Calibri"/>
                <w:color w:val="00000A"/>
                <w:sz w:val="18"/>
                <w:szCs w:val="18"/>
                <w:lang w:val="pt-PT"/>
              </w:rPr>
              <w:t xml:space="preserve"> c</w:t>
            </w:r>
            <w:r>
              <w:rPr>
                <w:rFonts w:ascii="Calibri" w:hAnsi="Calibri" w:cs="Calibri"/>
                <w:color w:val="00000A"/>
                <w:sz w:val="18"/>
                <w:szCs w:val="18"/>
                <w:lang w:val="pt-PT"/>
              </w:rPr>
              <w:t xml:space="preserve">inco horas </w:t>
            </w:r>
            <w:r w:rsidRPr="008F39A9">
              <w:rPr>
                <w:rFonts w:ascii="Calibri" w:hAnsi="Calibri" w:cs="Calibri"/>
                <w:color w:val="00000A"/>
                <w:sz w:val="18"/>
                <w:szCs w:val="18"/>
                <w:lang w:val="pt-PT"/>
              </w:rPr>
              <w:sym w:font="Wingdings" w:char="F0E0"/>
            </w:r>
            <w:r>
              <w:rPr>
                <w:rFonts w:ascii="Calibri" w:hAnsi="Calibri" w:cs="Calibri"/>
                <w:color w:val="00000A"/>
                <w:sz w:val="18"/>
                <w:szCs w:val="18"/>
                <w:lang w:val="pt-PT"/>
              </w:rPr>
              <w:t xml:space="preserve"> 15.00€</w:t>
            </w:r>
          </w:p>
          <w:p w14:paraId="7AE5335C" w14:textId="6B3C2949" w:rsidR="008F39A9" w:rsidRPr="008F39A9" w:rsidRDefault="008F39A9" w:rsidP="008F39A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</w:pPr>
            <w:r w:rsidRPr="008F39A9"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  <w:t>De cinco horas hasta f</w:t>
            </w:r>
            <w:r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  <w:t xml:space="preserve">inalización de día </w:t>
            </w:r>
            <w:r w:rsidRPr="008F39A9"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  <w:sym w:font="Wingdings" w:char="F0E0"/>
            </w:r>
            <w:r>
              <w:rPr>
                <w:rFonts w:ascii="Calibri" w:hAnsi="Calibri" w:cs="Calibri"/>
                <w:color w:val="00000A"/>
                <w:sz w:val="18"/>
                <w:szCs w:val="18"/>
                <w:lang w:val="es-ES"/>
              </w:rPr>
              <w:t xml:space="preserve"> 25.00€</w:t>
            </w:r>
          </w:p>
        </w:tc>
      </w:tr>
    </w:tbl>
    <w:p w14:paraId="7182EEAE" w14:textId="77777777" w:rsidR="008E25FA" w:rsidRPr="008F39A9" w:rsidRDefault="008E25FA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18"/>
          <w:szCs w:val="18"/>
          <w:lang w:val="es-ES"/>
        </w:rPr>
      </w:pPr>
    </w:p>
    <w:p w14:paraId="42248646" w14:textId="0582E5A2" w:rsidR="00A07F1D" w:rsidRPr="00886CCE" w:rsidRDefault="00A07F1D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  <w:r w:rsidRPr="00886CCE"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  <w:t>DESTRUCCIÓN O DETERIORO</w:t>
      </w:r>
    </w:p>
    <w:p w14:paraId="51A8FB57" w14:textId="367BDC75" w:rsidR="00F974E7" w:rsidRDefault="00A07F1D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18"/>
          <w:szCs w:val="18"/>
          <w:lang w:val="es-ES"/>
        </w:rPr>
      </w:pPr>
      <w:r>
        <w:rPr>
          <w:rFonts w:ascii="Calibri" w:hAnsi="Calibri" w:cs="Calibri"/>
          <w:color w:val="00000A"/>
          <w:sz w:val="18"/>
          <w:szCs w:val="18"/>
          <w:lang w:val="es-ES"/>
        </w:rPr>
        <w:t xml:space="preserve">Cuando la utilización privativa o el aprovechamiento especial al que se refiere la Ordenanza Nº6 Reguladora de la tasa por ocupación de Terrenos de uso público </w:t>
      </w:r>
      <w:r w:rsidR="00BC7EC8">
        <w:rPr>
          <w:rFonts w:ascii="Calibri" w:hAnsi="Calibri" w:cs="Calibri"/>
          <w:color w:val="00000A"/>
          <w:sz w:val="18"/>
          <w:szCs w:val="18"/>
          <w:lang w:val="es-ES"/>
        </w:rPr>
        <w:t xml:space="preserve">local, lleve aparejada la destrucción o deterioro del dominio público local, el beneficiario, sin prejuicio del pago de la tasa a que hubiere lugar, estará obligado al reintegro del coste total de los respectivos gastos de reconstrucción o reparación y al depósito previo de su importe. Si los daños fueran irreparables, la entidad será indemnizada en cuantía </w:t>
      </w:r>
      <w:r w:rsidR="006B21ED">
        <w:rPr>
          <w:rFonts w:ascii="Calibri" w:hAnsi="Calibri" w:cs="Calibri"/>
          <w:color w:val="00000A"/>
          <w:sz w:val="18"/>
          <w:szCs w:val="18"/>
          <w:lang w:val="es-ES"/>
        </w:rPr>
        <w:t>igual al valor de los bienes destruidos o el importe del deterioro de los dañados. No procederá la condonación total ni parcial de las indemnizaciones y reintegros a que se refiere el presente artículo.</w:t>
      </w:r>
    </w:p>
    <w:p w14:paraId="48C540B5" w14:textId="77777777" w:rsidR="00B0733D" w:rsidRDefault="00B0733D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18"/>
          <w:szCs w:val="18"/>
          <w:lang w:val="es-ES"/>
        </w:rPr>
      </w:pPr>
    </w:p>
    <w:p w14:paraId="1D7A4311" w14:textId="77777777" w:rsidR="00AE7DF1" w:rsidRDefault="00AE7DF1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s-ES"/>
        </w:rPr>
      </w:pPr>
      <w:r w:rsidRPr="00764FBB"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  <w:t>INSPECCIÓN</w:t>
      </w:r>
      <w:r>
        <w:rPr>
          <w:rFonts w:ascii="Calibri-Bold" w:hAnsi="Calibri-Bold" w:cs="Calibri-Bold"/>
          <w:b/>
          <w:bCs/>
          <w:color w:val="000000"/>
          <w:sz w:val="20"/>
          <w:szCs w:val="20"/>
          <w:lang w:val="es-ES"/>
        </w:rPr>
        <w:t xml:space="preserve"> </w:t>
      </w:r>
      <w:r w:rsidRPr="00764FBB"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  <w:t>DE OBRA</w:t>
      </w:r>
    </w:p>
    <w:p w14:paraId="5E06DF87" w14:textId="363A9467" w:rsidR="00AE7DF1" w:rsidRDefault="00AE7DF1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18"/>
          <w:szCs w:val="18"/>
          <w:lang w:val="es-ES"/>
        </w:rPr>
      </w:pPr>
      <w:r>
        <w:rPr>
          <w:rFonts w:ascii="Calibri" w:hAnsi="Calibri" w:cs="Calibri"/>
          <w:color w:val="00000A"/>
          <w:sz w:val="18"/>
          <w:szCs w:val="18"/>
          <w:lang w:val="es-ES"/>
        </w:rPr>
        <w:t xml:space="preserve">Con objeto de cumplir el art. 49 del Reglamento de Disciplina Urbanística del Texto Refundido de la Ley de Ordenación del Territorio y de la Actividad Urbanística: </w:t>
      </w:r>
      <w:r w:rsidRPr="00764FBB">
        <w:rPr>
          <w:rFonts w:ascii="Calibri" w:hAnsi="Calibri" w:cs="Calibri"/>
          <w:color w:val="00000A"/>
          <w:sz w:val="18"/>
          <w:szCs w:val="18"/>
          <w:lang w:val="es-ES"/>
        </w:rPr>
        <w:t>“Obligaciones de los particulares durante la actuación inspectora”. Autorizo el acceso a la obra al personal encargado</w:t>
      </w:r>
      <w:r w:rsidR="00A07F1D">
        <w:rPr>
          <w:rFonts w:ascii="Calibri" w:hAnsi="Calibri" w:cs="Calibri"/>
          <w:color w:val="00000A"/>
          <w:sz w:val="18"/>
          <w:szCs w:val="18"/>
          <w:lang w:val="es-ES"/>
        </w:rPr>
        <w:t xml:space="preserve"> </w:t>
      </w:r>
      <w:r w:rsidRPr="00764FBB">
        <w:rPr>
          <w:rFonts w:ascii="Calibri" w:hAnsi="Calibri" w:cs="Calibri"/>
          <w:color w:val="00000A"/>
          <w:sz w:val="18"/>
          <w:szCs w:val="18"/>
          <w:lang w:val="es-ES"/>
        </w:rPr>
        <w:t>de realizar la inspección</w:t>
      </w:r>
      <w:r>
        <w:rPr>
          <w:rFonts w:ascii="Calibri" w:hAnsi="Calibri" w:cs="Calibri"/>
          <w:color w:val="00000A"/>
          <w:sz w:val="18"/>
          <w:szCs w:val="18"/>
          <w:lang w:val="es-ES"/>
        </w:rPr>
        <w:t>.</w:t>
      </w:r>
    </w:p>
    <w:p w14:paraId="548DEB0C" w14:textId="52502F2D" w:rsidR="004B4528" w:rsidRDefault="00AE7DF1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A"/>
          <w:sz w:val="18"/>
          <w:szCs w:val="18"/>
          <w:lang w:val="es-ES"/>
        </w:rPr>
      </w:pPr>
      <w:r w:rsidRPr="00764FBB">
        <w:rPr>
          <w:rFonts w:ascii="Calibri" w:hAnsi="Calibri" w:cs="Calibri"/>
          <w:color w:val="00000A"/>
          <w:sz w:val="18"/>
          <w:szCs w:val="18"/>
          <w:lang w:val="es-ES"/>
        </w:rPr>
        <w:t>Según lo establecido en el art. 50 de este Reglamento, se entenderá por obstrucción a la actuación inspectora toda conducta que impida o</w:t>
      </w:r>
      <w:r w:rsidR="00A07F1D">
        <w:rPr>
          <w:rFonts w:ascii="Calibri" w:hAnsi="Calibri" w:cs="Calibri"/>
          <w:color w:val="00000A"/>
          <w:sz w:val="18"/>
          <w:szCs w:val="18"/>
          <w:lang w:val="es-ES"/>
        </w:rPr>
        <w:t xml:space="preserve"> </w:t>
      </w:r>
      <w:r w:rsidRPr="00764FBB">
        <w:rPr>
          <w:rFonts w:ascii="Calibri" w:hAnsi="Calibri" w:cs="Calibri"/>
          <w:color w:val="00000A"/>
          <w:sz w:val="18"/>
          <w:szCs w:val="18"/>
          <w:lang w:val="es-ES"/>
        </w:rPr>
        <w:t>dificulte la entrada del personal de los Servicios de Inspección. Tal obstrucción puede constituir una conducta sancionable</w:t>
      </w:r>
      <w:r>
        <w:rPr>
          <w:rFonts w:ascii="Calibri-Italic" w:hAnsi="Calibri-Italic" w:cs="Calibri-Italic"/>
          <w:i/>
          <w:iCs/>
          <w:color w:val="00000A"/>
          <w:sz w:val="18"/>
          <w:szCs w:val="18"/>
          <w:lang w:val="es-ES"/>
        </w:rPr>
        <w:t>.</w:t>
      </w:r>
    </w:p>
    <w:p w14:paraId="692EBFDD" w14:textId="77777777" w:rsidR="00B0733D" w:rsidRPr="00A07F1D" w:rsidRDefault="00B0733D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18"/>
          <w:szCs w:val="18"/>
          <w:lang w:val="es-ES"/>
        </w:rPr>
      </w:pPr>
    </w:p>
    <w:p w14:paraId="10ABE05F" w14:textId="46C02666" w:rsidR="00AE7DF1" w:rsidRPr="00764FBB" w:rsidRDefault="00AE7DF1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  <w:r w:rsidRPr="00764FBB"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  <w:t>CLÁUSULA LOPD</w:t>
      </w:r>
    </w:p>
    <w:p w14:paraId="104F7400" w14:textId="1488C7D3" w:rsidR="00AE7DF1" w:rsidRPr="00AE7DF1" w:rsidRDefault="00AE7DF1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18"/>
          <w:szCs w:val="18"/>
          <w:lang w:val="es-ES"/>
        </w:rPr>
      </w:pPr>
      <w:r w:rsidRPr="00AE7DF1">
        <w:rPr>
          <w:rFonts w:ascii="Calibri" w:hAnsi="Calibri" w:cs="Calibri"/>
          <w:color w:val="00000A"/>
          <w:sz w:val="18"/>
          <w:szCs w:val="18"/>
          <w:lang w:val="es-ES"/>
        </w:rPr>
        <w:t>De acuerdo con lo establecido en la Ley Orgánica 15/1999 de Protección de Datos de Carácter Personal, le informamos que los datos personales que usted nos</w:t>
      </w:r>
      <w:r w:rsidR="00A07F1D">
        <w:rPr>
          <w:rFonts w:ascii="Calibri" w:hAnsi="Calibri" w:cs="Calibri"/>
          <w:color w:val="00000A"/>
          <w:sz w:val="18"/>
          <w:szCs w:val="18"/>
          <w:lang w:val="es-ES"/>
        </w:rPr>
        <w:t xml:space="preserve"> </w:t>
      </w:r>
      <w:r w:rsidRPr="00AE7DF1">
        <w:rPr>
          <w:rFonts w:ascii="Calibri" w:hAnsi="Calibri" w:cs="Calibri"/>
          <w:color w:val="00000A"/>
          <w:sz w:val="18"/>
          <w:szCs w:val="18"/>
          <w:lang w:val="es-ES"/>
        </w:rPr>
        <w:t>facilite, serán tratados automatizadamente o no en nuestros ficheros con la finalidad de solicitar la oportuna licencia</w:t>
      </w:r>
      <w:r w:rsidR="004B4528">
        <w:rPr>
          <w:rFonts w:ascii="Calibri" w:hAnsi="Calibri" w:cs="Calibri"/>
          <w:color w:val="00000A"/>
          <w:sz w:val="18"/>
          <w:szCs w:val="18"/>
          <w:lang w:val="es-ES"/>
        </w:rPr>
        <w:t xml:space="preserve"> </w:t>
      </w:r>
      <w:r w:rsidRPr="00AE7DF1">
        <w:rPr>
          <w:rFonts w:ascii="Calibri" w:hAnsi="Calibri" w:cs="Calibri"/>
          <w:color w:val="00000A"/>
          <w:sz w:val="18"/>
          <w:szCs w:val="18"/>
          <w:lang w:val="es-ES"/>
        </w:rPr>
        <w:t>urbanística.</w:t>
      </w:r>
    </w:p>
    <w:p w14:paraId="1CC4B93D" w14:textId="0F7C9A96" w:rsidR="00AE7DF1" w:rsidRPr="00AE7DF1" w:rsidRDefault="00AE7DF1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18"/>
          <w:szCs w:val="18"/>
          <w:lang w:val="es-ES"/>
        </w:rPr>
      </w:pPr>
      <w:r w:rsidRPr="00AE7DF1">
        <w:rPr>
          <w:rFonts w:ascii="Calibri" w:hAnsi="Calibri" w:cs="Calibri"/>
          <w:color w:val="00000A"/>
          <w:sz w:val="18"/>
          <w:szCs w:val="18"/>
          <w:lang w:val="es-ES"/>
        </w:rPr>
        <w:t>Los datos aportados podrán ser cedidos a la Comisión provincial del patrimonio histórico artístico, Fomento, Estadística, Bomberos, Carreteras, Emergencias,</w:t>
      </w:r>
      <w:r w:rsidR="00886CCE">
        <w:rPr>
          <w:rFonts w:ascii="Calibri" w:hAnsi="Calibri" w:cs="Calibri"/>
          <w:color w:val="00000A"/>
          <w:sz w:val="18"/>
          <w:szCs w:val="18"/>
          <w:lang w:val="es-ES"/>
        </w:rPr>
        <w:t xml:space="preserve"> </w:t>
      </w:r>
      <w:r w:rsidRPr="00AE7DF1">
        <w:rPr>
          <w:rFonts w:ascii="Calibri" w:hAnsi="Calibri" w:cs="Calibri"/>
          <w:color w:val="00000A"/>
          <w:sz w:val="18"/>
          <w:szCs w:val="18"/>
          <w:lang w:val="es-ES"/>
        </w:rPr>
        <w:t>Diputación Provincial, ADIF, Confederación Hidrográfica, Acciona Agua y cualquier organismo oficial o entidad necesaria para la tramitación legal de estas</w:t>
      </w:r>
      <w:r w:rsidR="004B4528">
        <w:rPr>
          <w:rFonts w:ascii="Calibri" w:hAnsi="Calibri" w:cs="Calibri"/>
          <w:color w:val="00000A"/>
          <w:sz w:val="18"/>
          <w:szCs w:val="18"/>
          <w:lang w:val="es-ES"/>
        </w:rPr>
        <w:t xml:space="preserve"> </w:t>
      </w:r>
      <w:r w:rsidRPr="00AE7DF1">
        <w:rPr>
          <w:rFonts w:ascii="Calibri" w:hAnsi="Calibri" w:cs="Calibri"/>
          <w:color w:val="00000A"/>
          <w:sz w:val="18"/>
          <w:szCs w:val="18"/>
          <w:lang w:val="es-ES"/>
        </w:rPr>
        <w:t>licencias. Considerando los terceros que prestan un servicio como encargados del tratamiento, regulado por el contrato correspondiente según el artículo 12</w:t>
      </w:r>
      <w:r w:rsidR="004B4528">
        <w:rPr>
          <w:rFonts w:ascii="Calibri" w:hAnsi="Calibri" w:cs="Calibri"/>
          <w:color w:val="00000A"/>
          <w:sz w:val="18"/>
          <w:szCs w:val="18"/>
          <w:lang w:val="es-ES"/>
        </w:rPr>
        <w:t xml:space="preserve"> </w:t>
      </w:r>
      <w:r w:rsidRPr="00AE7DF1">
        <w:rPr>
          <w:rFonts w:ascii="Calibri" w:hAnsi="Calibri" w:cs="Calibri"/>
          <w:color w:val="00000A"/>
          <w:sz w:val="18"/>
          <w:szCs w:val="18"/>
          <w:lang w:val="es-ES"/>
        </w:rPr>
        <w:t>la LOPD.</w:t>
      </w:r>
      <w:r w:rsidR="00A07F1D">
        <w:rPr>
          <w:rFonts w:ascii="Calibri" w:hAnsi="Calibri" w:cs="Calibri"/>
          <w:color w:val="00000A"/>
          <w:sz w:val="18"/>
          <w:szCs w:val="18"/>
          <w:lang w:val="es-ES"/>
        </w:rPr>
        <w:t xml:space="preserve"> </w:t>
      </w:r>
      <w:r w:rsidRPr="00AE7DF1">
        <w:rPr>
          <w:rFonts w:ascii="Calibri" w:hAnsi="Calibri" w:cs="Calibri"/>
          <w:color w:val="00000A"/>
          <w:sz w:val="18"/>
          <w:szCs w:val="18"/>
          <w:lang w:val="es-ES"/>
        </w:rPr>
        <w:t>El consentimiento se entenderá prestado en tanto no comunique por escrito la revocación del mismo.</w:t>
      </w:r>
    </w:p>
    <w:p w14:paraId="0C80FE70" w14:textId="3A0BE98F" w:rsidR="00AE7DF1" w:rsidRPr="00AE7DF1" w:rsidRDefault="00AE7DF1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18"/>
          <w:szCs w:val="18"/>
          <w:lang w:val="es-ES"/>
        </w:rPr>
      </w:pPr>
      <w:r w:rsidRPr="00AE7DF1">
        <w:rPr>
          <w:rFonts w:ascii="Calibri" w:hAnsi="Calibri" w:cs="Calibri"/>
          <w:color w:val="00000A"/>
          <w:sz w:val="18"/>
          <w:szCs w:val="18"/>
          <w:lang w:val="es-ES"/>
        </w:rPr>
        <w:t>En caso de que nos comunique datos de carácter personal de personas físicas distintas de las interesadas deberá con carácter previo a dicha comunicación</w:t>
      </w:r>
      <w:r w:rsidR="00A07F1D">
        <w:rPr>
          <w:rFonts w:ascii="Calibri" w:hAnsi="Calibri" w:cs="Calibri"/>
          <w:color w:val="00000A"/>
          <w:sz w:val="18"/>
          <w:szCs w:val="18"/>
          <w:lang w:val="es-ES"/>
        </w:rPr>
        <w:t xml:space="preserve"> </w:t>
      </w:r>
      <w:r w:rsidRPr="00AE7DF1">
        <w:rPr>
          <w:rFonts w:ascii="Calibri" w:hAnsi="Calibri" w:cs="Calibri"/>
          <w:color w:val="00000A"/>
          <w:sz w:val="18"/>
          <w:szCs w:val="18"/>
          <w:lang w:val="es-ES"/>
        </w:rPr>
        <w:t>informarles de todos los extremos de esta cláusula.</w:t>
      </w:r>
    </w:p>
    <w:p w14:paraId="4BADCFCD" w14:textId="479B5EC0" w:rsidR="00AE7DF1" w:rsidRPr="00AE7DF1" w:rsidRDefault="00AE7DF1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18"/>
          <w:szCs w:val="18"/>
          <w:lang w:val="es-ES"/>
        </w:rPr>
      </w:pPr>
      <w:r w:rsidRPr="00AE7DF1">
        <w:rPr>
          <w:rFonts w:ascii="Calibri" w:hAnsi="Calibri" w:cs="Calibri"/>
          <w:color w:val="00000A"/>
          <w:sz w:val="18"/>
          <w:szCs w:val="18"/>
          <w:lang w:val="es-ES"/>
        </w:rPr>
        <w:t xml:space="preserve">El titular de los datos se compromete a comunicar al Ayuntamiento </w:t>
      </w:r>
      <w:r w:rsidR="009A4976">
        <w:rPr>
          <w:rFonts w:ascii="Calibri" w:hAnsi="Calibri" w:cs="Calibri"/>
          <w:color w:val="00000A"/>
          <w:sz w:val="18"/>
          <w:szCs w:val="18"/>
          <w:lang w:val="es-ES"/>
        </w:rPr>
        <w:t>de la localidad</w:t>
      </w:r>
      <w:r w:rsidRPr="00AE7DF1">
        <w:rPr>
          <w:rFonts w:ascii="Calibri" w:hAnsi="Calibri" w:cs="Calibri"/>
          <w:color w:val="00000A"/>
          <w:sz w:val="18"/>
          <w:szCs w:val="18"/>
          <w:lang w:val="es-ES"/>
        </w:rPr>
        <w:t xml:space="preserve"> cualquier modificación que se produzca en los datos aportados.</w:t>
      </w:r>
    </w:p>
    <w:p w14:paraId="495D03DC" w14:textId="423D166B" w:rsidR="00AE7DF1" w:rsidRPr="004B4528" w:rsidRDefault="00AE7DF1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18"/>
          <w:szCs w:val="18"/>
          <w:lang w:val="es-ES"/>
        </w:rPr>
      </w:pPr>
      <w:r w:rsidRPr="00AE7DF1">
        <w:rPr>
          <w:rFonts w:ascii="Calibri" w:hAnsi="Calibri" w:cs="Calibri"/>
          <w:color w:val="00000A"/>
          <w:sz w:val="18"/>
          <w:szCs w:val="18"/>
          <w:lang w:val="es-ES"/>
        </w:rPr>
        <w:t>Vd. podrá en cualquier momento ejercer el derecho de acceso, rectificación, cancelación y oposición en los términos establecidos en la Ley Orgánica 15/1999</w:t>
      </w:r>
      <w:r w:rsidR="00A07F1D">
        <w:rPr>
          <w:rFonts w:ascii="Calibri" w:hAnsi="Calibri" w:cs="Calibri"/>
          <w:color w:val="00000A"/>
          <w:sz w:val="18"/>
          <w:szCs w:val="18"/>
          <w:lang w:val="es-ES"/>
        </w:rPr>
        <w:t xml:space="preserve"> </w:t>
      </w:r>
      <w:r w:rsidRPr="00AE7DF1">
        <w:rPr>
          <w:rFonts w:ascii="Calibri" w:hAnsi="Calibri" w:cs="Calibri"/>
          <w:color w:val="00000A"/>
          <w:sz w:val="18"/>
          <w:szCs w:val="18"/>
          <w:lang w:val="es-ES"/>
        </w:rPr>
        <w:t xml:space="preserve">ante el responsable del fichero, AYUNTAMIENTO DE </w:t>
      </w:r>
      <w:r>
        <w:rPr>
          <w:rFonts w:ascii="Calibri" w:hAnsi="Calibri" w:cs="Calibri"/>
          <w:color w:val="00000A"/>
          <w:sz w:val="18"/>
          <w:szCs w:val="18"/>
          <w:lang w:val="es-ES"/>
        </w:rPr>
        <w:t>VILLANUEVA DE LOS INFANTES</w:t>
      </w:r>
      <w:r w:rsidRPr="00AE7DF1">
        <w:rPr>
          <w:rFonts w:ascii="Calibri" w:hAnsi="Calibri" w:cs="Calibri"/>
          <w:color w:val="00000A"/>
          <w:sz w:val="18"/>
          <w:szCs w:val="18"/>
          <w:lang w:val="es-ES"/>
        </w:rPr>
        <w:t xml:space="preserve">, CIF </w:t>
      </w:r>
      <w:r>
        <w:rPr>
          <w:rFonts w:ascii="Calibri" w:hAnsi="Calibri" w:cs="Calibri"/>
          <w:color w:val="00000A"/>
          <w:sz w:val="18"/>
          <w:szCs w:val="18"/>
          <w:lang w:val="es-ES"/>
        </w:rPr>
        <w:t>P-13093</w:t>
      </w:r>
      <w:r w:rsidR="004B4528">
        <w:rPr>
          <w:rFonts w:ascii="Calibri" w:hAnsi="Calibri" w:cs="Calibri"/>
          <w:color w:val="00000A"/>
          <w:sz w:val="18"/>
          <w:szCs w:val="18"/>
          <w:lang w:val="es-ES"/>
        </w:rPr>
        <w:t>00-J</w:t>
      </w:r>
      <w:r w:rsidRPr="00AE7DF1">
        <w:rPr>
          <w:rFonts w:ascii="Calibri" w:hAnsi="Calibri" w:cs="Calibri"/>
          <w:color w:val="00000A"/>
          <w:sz w:val="18"/>
          <w:szCs w:val="18"/>
          <w:lang w:val="es-ES"/>
        </w:rPr>
        <w:t xml:space="preserve">, en la siguiente dirección: AYUNTAMIENTO DE </w:t>
      </w:r>
      <w:r w:rsidR="004B4528">
        <w:rPr>
          <w:rFonts w:ascii="Calibri" w:hAnsi="Calibri" w:cs="Calibri"/>
          <w:color w:val="00000A"/>
          <w:sz w:val="18"/>
          <w:szCs w:val="18"/>
          <w:lang w:val="es-ES"/>
        </w:rPr>
        <w:t>VILLANUEVA DE LOS INFANTES</w:t>
      </w:r>
      <w:r w:rsidRPr="00AE7DF1">
        <w:rPr>
          <w:rFonts w:ascii="Calibri" w:hAnsi="Calibri" w:cs="Calibri"/>
          <w:color w:val="00000A"/>
          <w:sz w:val="18"/>
          <w:szCs w:val="18"/>
          <w:lang w:val="es-ES"/>
        </w:rPr>
        <w:t xml:space="preserve"> (</w:t>
      </w:r>
      <w:r w:rsidRPr="0089583A">
        <w:rPr>
          <w:rFonts w:ascii="Calibri" w:hAnsi="Calibri" w:cs="Calibri"/>
          <w:color w:val="00000A"/>
          <w:sz w:val="18"/>
          <w:szCs w:val="18"/>
          <w:lang w:val="es-ES"/>
        </w:rPr>
        <w:t>REGISTRO</w:t>
      </w:r>
      <w:r w:rsidR="004B4528" w:rsidRPr="0089583A">
        <w:rPr>
          <w:rFonts w:ascii="Calibri" w:hAnsi="Calibri" w:cs="Calibri"/>
          <w:color w:val="00000A"/>
          <w:sz w:val="18"/>
          <w:szCs w:val="18"/>
          <w:lang w:val="es-ES"/>
        </w:rPr>
        <w:t xml:space="preserve"> </w:t>
      </w:r>
      <w:r w:rsidRPr="0089583A">
        <w:rPr>
          <w:rFonts w:ascii="Calibri" w:hAnsi="Calibri" w:cs="Calibri"/>
          <w:color w:val="00000A"/>
          <w:sz w:val="18"/>
          <w:szCs w:val="18"/>
          <w:lang w:val="es-ES"/>
        </w:rPr>
        <w:t>GENERAL</w:t>
      </w:r>
      <w:r w:rsidRPr="00AE7DF1">
        <w:rPr>
          <w:rFonts w:ascii="Calibri" w:hAnsi="Calibri" w:cs="Calibri"/>
          <w:color w:val="00000A"/>
          <w:sz w:val="18"/>
          <w:szCs w:val="18"/>
          <w:lang w:val="es-ES"/>
        </w:rPr>
        <w:t xml:space="preserve">), PLAZA </w:t>
      </w:r>
      <w:r w:rsidR="004B4528">
        <w:rPr>
          <w:rFonts w:ascii="Calibri" w:hAnsi="Calibri" w:cs="Calibri"/>
          <w:color w:val="00000A"/>
          <w:sz w:val="18"/>
          <w:szCs w:val="18"/>
          <w:lang w:val="es-ES"/>
        </w:rPr>
        <w:t>MAYOR Nº 3</w:t>
      </w:r>
      <w:r w:rsidRPr="00AE7DF1">
        <w:rPr>
          <w:rFonts w:ascii="Calibri" w:hAnsi="Calibri" w:cs="Calibri"/>
          <w:color w:val="00000A"/>
          <w:sz w:val="18"/>
          <w:szCs w:val="18"/>
          <w:lang w:val="es-ES"/>
        </w:rPr>
        <w:t xml:space="preserve">, </w:t>
      </w:r>
      <w:r w:rsidR="004B4528">
        <w:rPr>
          <w:rFonts w:ascii="Calibri" w:hAnsi="Calibri" w:cs="Calibri"/>
          <w:color w:val="00000A"/>
          <w:sz w:val="18"/>
          <w:szCs w:val="18"/>
          <w:lang w:val="es-ES"/>
        </w:rPr>
        <w:t>13320</w:t>
      </w:r>
      <w:r w:rsidRPr="00AE7DF1">
        <w:rPr>
          <w:rFonts w:ascii="Calibri" w:hAnsi="Calibri" w:cs="Calibri"/>
          <w:color w:val="00000A"/>
          <w:sz w:val="18"/>
          <w:szCs w:val="18"/>
          <w:lang w:val="es-ES"/>
        </w:rPr>
        <w:t xml:space="preserve"> </w:t>
      </w:r>
      <w:r w:rsidR="004B4528">
        <w:rPr>
          <w:rFonts w:ascii="Calibri" w:hAnsi="Calibri" w:cs="Calibri"/>
          <w:color w:val="00000A"/>
          <w:sz w:val="18"/>
          <w:szCs w:val="18"/>
          <w:lang w:val="es-ES"/>
        </w:rPr>
        <w:t>VILLANUEVA DE LOS INFANTES</w:t>
      </w:r>
      <w:r w:rsidRPr="00AE7DF1">
        <w:rPr>
          <w:rFonts w:ascii="Calibri" w:hAnsi="Calibri" w:cs="Calibri"/>
          <w:color w:val="00000A"/>
          <w:sz w:val="18"/>
          <w:szCs w:val="18"/>
          <w:lang w:val="es-ES"/>
        </w:rPr>
        <w:t xml:space="preserve"> (CIUDAD REAL).</w:t>
      </w:r>
    </w:p>
    <w:sectPr w:rsidR="00AE7DF1" w:rsidRPr="004B4528" w:rsidSect="00AD0EAA">
      <w:headerReference w:type="default" r:id="rId8"/>
      <w:footerReference w:type="default" r:id="rId9"/>
      <w:pgSz w:w="11906" w:h="16838"/>
      <w:pgMar w:top="1701" w:right="1418" w:bottom="1276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DD70E" w14:textId="77777777" w:rsidR="00255204" w:rsidRDefault="00255204" w:rsidP="00007A4A">
      <w:pPr>
        <w:spacing w:after="0" w:line="240" w:lineRule="auto"/>
      </w:pPr>
      <w:r>
        <w:separator/>
      </w:r>
    </w:p>
  </w:endnote>
  <w:endnote w:type="continuationSeparator" w:id="0">
    <w:p w14:paraId="77F0A0DF" w14:textId="77777777" w:rsidR="00255204" w:rsidRDefault="00255204" w:rsidP="0000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98FD" w14:textId="77777777" w:rsidR="00AD0EAA" w:rsidRPr="00EB6984" w:rsidRDefault="00AD0EAA" w:rsidP="00AD0EAA">
    <w:pPr>
      <w:pBdr>
        <w:top w:val="single" w:sz="4" w:space="1" w:color="auto"/>
      </w:pBdr>
      <w:spacing w:after="0" w:line="240" w:lineRule="auto"/>
      <w:jc w:val="both"/>
      <w:rPr>
        <w:rFonts w:ascii="Calibri" w:hAnsi="Calibri" w:cs="Calibri"/>
        <w:sz w:val="12"/>
        <w:szCs w:val="12"/>
      </w:rPr>
    </w:pP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>De acuerdo con lo establecido en la</w:t>
    </w:r>
    <w:r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LO 3/2018</w:t>
    </w: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de</w:t>
    </w:r>
    <w:r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Protección de Datos</w:t>
    </w: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Personal</w:t>
    </w:r>
    <w:r>
      <w:rPr>
        <w:rFonts w:ascii="Calibri" w:hAnsi="Calibri" w:cs="Calibri"/>
        <w:color w:val="000000"/>
        <w:sz w:val="12"/>
        <w:szCs w:val="12"/>
        <w:shd w:val="clear" w:color="auto" w:fill="FFFFFF"/>
      </w:rPr>
      <w:t>es y garantía de los derechos digitales</w:t>
    </w: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>, se informa que los datos personales serán objeto de un tratamiento automatizado e incorporados al fichero automatizado de Terceros Registro de Entrada y Salida, con la finalidad de registrar los documentos que tengan entrada y salida en esta Administración para organizar el Registro General. Se informa que pueden ejercitar los derechos de acceso, rectificación, cancelación y oposición respecto de los datos facilitados mediante escrito dirigido al Negociado de Estadística, Padrón y Registro de este M.I. Ayuntamiento de Villanueva de los Infantes/Plaza Mayor, 3/CP-13320.</w:t>
    </w:r>
    <w:r w:rsidRPr="00EB6984">
      <w:rPr>
        <w:rStyle w:val="apple-converted-space"/>
        <w:rFonts w:ascii="Calibri" w:hAnsi="Calibri" w:cs="Calibri"/>
        <w:color w:val="000000"/>
        <w:sz w:val="12"/>
        <w:szCs w:val="12"/>
        <w:shd w:val="clear" w:color="auto" w:fill="FFFFFF"/>
      </w:rPr>
      <w:t> </w:t>
    </w:r>
  </w:p>
  <w:p w14:paraId="5FF898FE" w14:textId="77777777" w:rsidR="00AD0EAA" w:rsidRPr="00AD0EAA" w:rsidRDefault="00AD0EAA" w:rsidP="0073718C">
    <w:pPr>
      <w:pStyle w:val="Sinespaciado"/>
      <w:ind w:left="-709" w:right="-569"/>
      <w:jc w:val="center"/>
      <w:rPr>
        <w:rFonts w:ascii="Calibri" w:hAnsi="Calibri" w:cs="Calibri"/>
        <w:color w:val="404040" w:themeColor="text1" w:themeTint="BF"/>
        <w:sz w:val="20"/>
        <w:szCs w:val="20"/>
      </w:rPr>
    </w:pPr>
  </w:p>
  <w:tbl>
    <w:tblPr>
      <w:tblStyle w:val="Tablaconcuadrcula"/>
      <w:tblW w:w="9782" w:type="dxa"/>
      <w:tblInd w:w="-318" w:type="dxa"/>
      <w:tblLook w:val="04A0" w:firstRow="1" w:lastRow="0" w:firstColumn="1" w:lastColumn="0" w:noHBand="0" w:noVBand="1"/>
    </w:tblPr>
    <w:tblGrid>
      <w:gridCol w:w="9782"/>
    </w:tblGrid>
    <w:tr w:rsidR="00AD0EAA" w:rsidRPr="0050277E" w14:paraId="5FF89900" w14:textId="77777777" w:rsidTr="0073718C">
      <w:trPr>
        <w:trHeight w:val="274"/>
      </w:trPr>
      <w:tc>
        <w:tcPr>
          <w:tcW w:w="9782" w:type="dxa"/>
        </w:tcPr>
        <w:p w14:paraId="5FF898FF" w14:textId="77777777" w:rsidR="00AD0EAA" w:rsidRPr="0050277E" w:rsidRDefault="00AD0EAA" w:rsidP="0073718C">
          <w:pPr>
            <w:pStyle w:val="Sinespaciado"/>
            <w:ind w:left="-709" w:right="-569"/>
            <w:jc w:val="center"/>
            <w:rPr>
              <w:rFonts w:ascii="Calibri" w:hAnsi="Calibri" w:cs="Calibri"/>
              <w:b/>
              <w:bCs/>
              <w:color w:val="000000"/>
              <w:sz w:val="20"/>
              <w:szCs w:val="20"/>
              <w:shd w:val="clear" w:color="auto" w:fill="CCCCCC"/>
            </w:rPr>
          </w:pPr>
          <w:r w:rsidRPr="0050277E">
            <w:rPr>
              <w:rFonts w:ascii="Calibri" w:hAnsi="Calibri" w:cs="Calibri"/>
              <w:color w:val="000000"/>
              <w:sz w:val="20"/>
              <w:szCs w:val="20"/>
              <w:shd w:val="clear" w:color="auto" w:fill="CCCCCC"/>
            </w:rPr>
            <w:t xml:space="preserve">PORTAL INTERNET: </w:t>
          </w:r>
          <w:hyperlink r:id="rId1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http</w:t>
            </w:r>
          </w:hyperlink>
          <w:hyperlink r:id="rId2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s</w:t>
            </w:r>
          </w:hyperlink>
          <w:hyperlink r:id="rId3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://www.villanuevadelosinfantes.es</w:t>
            </w:r>
          </w:hyperlink>
          <w:r w:rsidRPr="0050277E">
            <w:rPr>
              <w:rFonts w:ascii="Calibri" w:hAnsi="Calibri" w:cs="Calibri"/>
              <w:color w:val="000000"/>
              <w:sz w:val="20"/>
              <w:szCs w:val="20"/>
              <w:shd w:val="clear" w:color="auto" w:fill="CCCCCC"/>
            </w:rPr>
            <w:t xml:space="preserve"> SEDE ELECTRÓNICA COMPARTIDA: </w:t>
          </w:r>
          <w:hyperlink r:id="rId4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https://sede.dipucr.es</w:t>
            </w:r>
          </w:hyperlink>
        </w:p>
      </w:tc>
    </w:tr>
  </w:tbl>
  <w:p w14:paraId="5FF89901" w14:textId="77777777" w:rsidR="00C85BB0" w:rsidRPr="00703C4F" w:rsidRDefault="00B45D8E" w:rsidP="0073718C">
    <w:pPr>
      <w:pStyle w:val="Sinespaciado"/>
      <w:ind w:left="-709" w:right="-569"/>
      <w:jc w:val="center"/>
      <w:rPr>
        <w:rFonts w:ascii="Calibri" w:hAnsi="Calibri" w:cs="Calibri"/>
        <w:color w:val="404040" w:themeColor="text1" w:themeTint="BF"/>
        <w:sz w:val="20"/>
        <w:szCs w:val="20"/>
        <w:lang w:val="es-ES"/>
      </w:rPr>
    </w:pPr>
    <w:r>
      <w:rPr>
        <w:rFonts w:ascii="Calibri" w:hAnsi="Calibri" w:cs="Calibri"/>
        <w:color w:val="404040" w:themeColor="text1" w:themeTint="BF"/>
        <w:sz w:val="20"/>
        <w:szCs w:val="20"/>
        <w:lang w:val="es-ES"/>
      </w:rPr>
      <w:t>P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la</w:t>
    </w:r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z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a</w:t>
    </w:r>
    <w:r w:rsidR="000D317E" w:rsidRP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 xml:space="preserve"> </w:t>
    </w:r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 xml:space="preserve">Mayor 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3/13320–</w:t>
    </w:r>
    <w:r w:rsidR="000D317E" w:rsidRP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V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illanueva de los Infantes/</w:t>
    </w:r>
    <w:proofErr w:type="spellStart"/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Tlf</w:t>
    </w:r>
    <w:proofErr w:type="spellEnd"/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: 926 360 024/Fax: 926 361 221/</w:t>
    </w:r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Nº Reg.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 xml:space="preserve"> </w:t>
    </w:r>
    <w:proofErr w:type="gramStart"/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EE.LL</w:t>
    </w:r>
    <w:proofErr w:type="gramEnd"/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: 01130940/</w:t>
    </w:r>
    <w:r w:rsidR="000D317E" w:rsidRP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CIF: P-1309300-J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AF0E" w14:textId="77777777" w:rsidR="00255204" w:rsidRDefault="00255204" w:rsidP="00007A4A">
      <w:pPr>
        <w:spacing w:after="0" w:line="240" w:lineRule="auto"/>
      </w:pPr>
      <w:r>
        <w:separator/>
      </w:r>
    </w:p>
  </w:footnote>
  <w:footnote w:type="continuationSeparator" w:id="0">
    <w:p w14:paraId="3657C1AC" w14:textId="77777777" w:rsidR="00255204" w:rsidRDefault="00255204" w:rsidP="0000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98FA" w14:textId="77777777" w:rsidR="005630F9" w:rsidRPr="008811AE" w:rsidRDefault="00A80396" w:rsidP="005F19CC">
    <w:pPr>
      <w:pStyle w:val="Encabezado"/>
      <w:jc w:val="right"/>
      <w:rPr>
        <w:color w:val="262626" w:themeColor="text1" w:themeTint="D9"/>
      </w:rPr>
    </w:pPr>
    <w:r w:rsidRPr="008811AE">
      <w:rPr>
        <w:noProof/>
        <w:color w:val="262626" w:themeColor="text1" w:themeTint="D9"/>
        <w:lang w:eastAsia="es-ES_tradnl"/>
      </w:rPr>
      <w:drawing>
        <wp:anchor distT="0" distB="0" distL="114300" distR="114300" simplePos="0" relativeHeight="251659264" behindDoc="0" locked="0" layoutInCell="1" allowOverlap="1" wp14:anchorId="5FF89902" wp14:editId="5FF89903">
          <wp:simplePos x="0" y="0"/>
          <wp:positionH relativeFrom="column">
            <wp:posOffset>-588645</wp:posOffset>
          </wp:positionH>
          <wp:positionV relativeFrom="paragraph">
            <wp:posOffset>-217805</wp:posOffset>
          </wp:positionV>
          <wp:extent cx="1584960" cy="724535"/>
          <wp:effectExtent l="19050" t="0" r="0" b="0"/>
          <wp:wrapThrough wrapText="bothSides">
            <wp:wrapPolygon edited="0">
              <wp:start x="-260" y="0"/>
              <wp:lineTo x="-260" y="21013"/>
              <wp:lineTo x="21548" y="21013"/>
              <wp:lineTo x="21548" y="0"/>
              <wp:lineTo x="-260" y="0"/>
            </wp:wrapPolygon>
          </wp:wrapThrough>
          <wp:docPr id="1" name="0 Imagen" descr="logo ayuntamiento nuevo -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yuntamiento nuevo - 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960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0F9" w:rsidRPr="008811AE">
      <w:rPr>
        <w:rFonts w:ascii="Calibri" w:hAnsi="Calibri" w:cs="Calibri"/>
        <w:color w:val="262626" w:themeColor="text1" w:themeTint="D9"/>
        <w:sz w:val="20"/>
        <w:szCs w:val="20"/>
      </w:rPr>
      <w:t xml:space="preserve"> </w:t>
    </w:r>
    <w:r w:rsidR="00D44E5F" w:rsidRPr="004B71AC">
      <w:rPr>
        <w:rFonts w:ascii="Calibri" w:hAnsi="Calibri" w:cs="Calibri"/>
        <w:b/>
        <w:bCs/>
        <w:color w:val="262626" w:themeColor="text1" w:themeTint="D9"/>
        <w:sz w:val="20"/>
        <w:szCs w:val="20"/>
      </w:rPr>
      <w:t>L01130935</w:t>
    </w:r>
    <w:r w:rsidR="005B2CFE" w:rsidRPr="008811AE">
      <w:rPr>
        <w:rFonts w:ascii="Calibri" w:hAnsi="Calibri" w:cs="Calibri"/>
        <w:color w:val="262626" w:themeColor="text1" w:themeTint="D9"/>
        <w:sz w:val="20"/>
        <w:szCs w:val="20"/>
      </w:rPr>
      <w:t xml:space="preserve"> - </w:t>
    </w:r>
    <w:r w:rsidR="005630F9" w:rsidRPr="008811AE">
      <w:rPr>
        <w:rFonts w:ascii="Calibri" w:hAnsi="Calibri" w:cs="Calibri"/>
        <w:color w:val="262626" w:themeColor="text1" w:themeTint="D9"/>
        <w:sz w:val="20"/>
        <w:szCs w:val="20"/>
      </w:rPr>
      <w:t>Ayuntamiento de Villanueva de los Infantes</w:t>
    </w:r>
  </w:p>
  <w:p w14:paraId="5FF898FC" w14:textId="75B81A59" w:rsidR="005630F9" w:rsidRPr="0050277E" w:rsidRDefault="001726A9" w:rsidP="00E819C2">
    <w:pPr>
      <w:pStyle w:val="Encabezado"/>
      <w:pBdr>
        <w:bottom w:val="single" w:sz="4" w:space="1" w:color="auto"/>
      </w:pBdr>
      <w:jc w:val="right"/>
      <w:rPr>
        <w:rFonts w:ascii="Calibri" w:hAnsi="Calibri" w:cs="Calibri"/>
        <w:color w:val="404040" w:themeColor="text1" w:themeTint="BF"/>
        <w:sz w:val="24"/>
        <w:szCs w:val="24"/>
      </w:rPr>
    </w:pPr>
    <w:r>
      <w:rPr>
        <w:rFonts w:ascii="Calibri" w:hAnsi="Calibri" w:cs="Calibri"/>
        <w:color w:val="262626" w:themeColor="text1" w:themeTint="D9"/>
        <w:sz w:val="24"/>
        <w:szCs w:val="24"/>
      </w:rPr>
      <w:t>OBRAS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F2D06"/>
    <w:multiLevelType w:val="hybridMultilevel"/>
    <w:tmpl w:val="F364F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AE"/>
    <w:rsid w:val="00007A4A"/>
    <w:rsid w:val="0003679B"/>
    <w:rsid w:val="000376B1"/>
    <w:rsid w:val="000602BE"/>
    <w:rsid w:val="00096F75"/>
    <w:rsid w:val="000B7A50"/>
    <w:rsid w:val="000C4C6A"/>
    <w:rsid w:val="000D317E"/>
    <w:rsid w:val="000E10B0"/>
    <w:rsid w:val="00104DB8"/>
    <w:rsid w:val="00115459"/>
    <w:rsid w:val="00153403"/>
    <w:rsid w:val="001726A9"/>
    <w:rsid w:val="00185B7C"/>
    <w:rsid w:val="001B41FC"/>
    <w:rsid w:val="001F26B8"/>
    <w:rsid w:val="00236A52"/>
    <w:rsid w:val="00255204"/>
    <w:rsid w:val="002A7D62"/>
    <w:rsid w:val="002B33A9"/>
    <w:rsid w:val="003053AF"/>
    <w:rsid w:val="00307F64"/>
    <w:rsid w:val="003176E4"/>
    <w:rsid w:val="0036768B"/>
    <w:rsid w:val="003B5DC3"/>
    <w:rsid w:val="003F5450"/>
    <w:rsid w:val="004008E0"/>
    <w:rsid w:val="00411ADA"/>
    <w:rsid w:val="00417F1F"/>
    <w:rsid w:val="00445B15"/>
    <w:rsid w:val="0044620D"/>
    <w:rsid w:val="004471FD"/>
    <w:rsid w:val="0046320E"/>
    <w:rsid w:val="004B4528"/>
    <w:rsid w:val="004B71AC"/>
    <w:rsid w:val="004D7439"/>
    <w:rsid w:val="004F1695"/>
    <w:rsid w:val="00502059"/>
    <w:rsid w:val="0050277E"/>
    <w:rsid w:val="005630F9"/>
    <w:rsid w:val="005656DD"/>
    <w:rsid w:val="00595372"/>
    <w:rsid w:val="005B2CFE"/>
    <w:rsid w:val="005C736D"/>
    <w:rsid w:val="005E1530"/>
    <w:rsid w:val="005E2670"/>
    <w:rsid w:val="005E278E"/>
    <w:rsid w:val="005E7C7D"/>
    <w:rsid w:val="005F19CC"/>
    <w:rsid w:val="00604BA7"/>
    <w:rsid w:val="006249B7"/>
    <w:rsid w:val="00632283"/>
    <w:rsid w:val="0063488B"/>
    <w:rsid w:val="00640E57"/>
    <w:rsid w:val="00644F6F"/>
    <w:rsid w:val="00653E8E"/>
    <w:rsid w:val="00653F47"/>
    <w:rsid w:val="00662242"/>
    <w:rsid w:val="00682D80"/>
    <w:rsid w:val="006B21ED"/>
    <w:rsid w:val="006B5D9B"/>
    <w:rsid w:val="006C6131"/>
    <w:rsid w:val="00703C4F"/>
    <w:rsid w:val="00703D90"/>
    <w:rsid w:val="0073718C"/>
    <w:rsid w:val="00755122"/>
    <w:rsid w:val="00764FBB"/>
    <w:rsid w:val="00767F34"/>
    <w:rsid w:val="0079679F"/>
    <w:rsid w:val="00797802"/>
    <w:rsid w:val="007C6944"/>
    <w:rsid w:val="007D5D1E"/>
    <w:rsid w:val="00804048"/>
    <w:rsid w:val="0080671C"/>
    <w:rsid w:val="00806B95"/>
    <w:rsid w:val="00813B46"/>
    <w:rsid w:val="00826B72"/>
    <w:rsid w:val="00842974"/>
    <w:rsid w:val="00857C9D"/>
    <w:rsid w:val="008811AE"/>
    <w:rsid w:val="00886CCE"/>
    <w:rsid w:val="0089160E"/>
    <w:rsid w:val="0089583A"/>
    <w:rsid w:val="008A05BF"/>
    <w:rsid w:val="008A2A5A"/>
    <w:rsid w:val="008A465F"/>
    <w:rsid w:val="008B46B5"/>
    <w:rsid w:val="008E25FA"/>
    <w:rsid w:val="008F39A9"/>
    <w:rsid w:val="00903327"/>
    <w:rsid w:val="009112F4"/>
    <w:rsid w:val="00923D30"/>
    <w:rsid w:val="009843AE"/>
    <w:rsid w:val="00995F76"/>
    <w:rsid w:val="009A368E"/>
    <w:rsid w:val="009A4976"/>
    <w:rsid w:val="009E0D3C"/>
    <w:rsid w:val="009E4A6C"/>
    <w:rsid w:val="00A07F1D"/>
    <w:rsid w:val="00A2608D"/>
    <w:rsid w:val="00A65DFD"/>
    <w:rsid w:val="00A65E71"/>
    <w:rsid w:val="00A75A09"/>
    <w:rsid w:val="00A80396"/>
    <w:rsid w:val="00A8133B"/>
    <w:rsid w:val="00A90C4D"/>
    <w:rsid w:val="00A930FA"/>
    <w:rsid w:val="00AB17CF"/>
    <w:rsid w:val="00AB336D"/>
    <w:rsid w:val="00AB7BE7"/>
    <w:rsid w:val="00AC6F8F"/>
    <w:rsid w:val="00AD0EAA"/>
    <w:rsid w:val="00AD5949"/>
    <w:rsid w:val="00AE7DF1"/>
    <w:rsid w:val="00AF563E"/>
    <w:rsid w:val="00B05CE9"/>
    <w:rsid w:val="00B0733D"/>
    <w:rsid w:val="00B2032F"/>
    <w:rsid w:val="00B34DFE"/>
    <w:rsid w:val="00B453B1"/>
    <w:rsid w:val="00B45D8E"/>
    <w:rsid w:val="00B81C2F"/>
    <w:rsid w:val="00B830E8"/>
    <w:rsid w:val="00B8401D"/>
    <w:rsid w:val="00BB75A6"/>
    <w:rsid w:val="00BC7EC8"/>
    <w:rsid w:val="00C7209F"/>
    <w:rsid w:val="00C85BB0"/>
    <w:rsid w:val="00C86337"/>
    <w:rsid w:val="00CB5768"/>
    <w:rsid w:val="00CC3891"/>
    <w:rsid w:val="00CF1AD9"/>
    <w:rsid w:val="00D00854"/>
    <w:rsid w:val="00D44E5F"/>
    <w:rsid w:val="00D65C47"/>
    <w:rsid w:val="00D67A40"/>
    <w:rsid w:val="00D70042"/>
    <w:rsid w:val="00D71EFD"/>
    <w:rsid w:val="00D7772D"/>
    <w:rsid w:val="00D87C1E"/>
    <w:rsid w:val="00DC265A"/>
    <w:rsid w:val="00E124D1"/>
    <w:rsid w:val="00E16BFC"/>
    <w:rsid w:val="00E33DD6"/>
    <w:rsid w:val="00E537CA"/>
    <w:rsid w:val="00E66D0E"/>
    <w:rsid w:val="00E819C2"/>
    <w:rsid w:val="00E87116"/>
    <w:rsid w:val="00EA2B74"/>
    <w:rsid w:val="00EA6C6A"/>
    <w:rsid w:val="00EB6984"/>
    <w:rsid w:val="00EC54AC"/>
    <w:rsid w:val="00EE4A5C"/>
    <w:rsid w:val="00F04351"/>
    <w:rsid w:val="00F0584A"/>
    <w:rsid w:val="00F1147A"/>
    <w:rsid w:val="00F12057"/>
    <w:rsid w:val="00F208C8"/>
    <w:rsid w:val="00F30700"/>
    <w:rsid w:val="00F52D07"/>
    <w:rsid w:val="00F578AB"/>
    <w:rsid w:val="00F974E7"/>
    <w:rsid w:val="00FA2A25"/>
    <w:rsid w:val="00F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98B3"/>
  <w15:docId w15:val="{7A99E16B-8F7F-4F40-A340-4F532D72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3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A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7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A4A"/>
  </w:style>
  <w:style w:type="paragraph" w:styleId="Piedepgina">
    <w:name w:val="footer"/>
    <w:basedOn w:val="Normal"/>
    <w:link w:val="PiedepginaCar"/>
    <w:uiPriority w:val="99"/>
    <w:unhideWhenUsed/>
    <w:rsid w:val="00007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A4A"/>
  </w:style>
  <w:style w:type="character" w:styleId="Hipervnculo">
    <w:name w:val="Hyperlink"/>
    <w:basedOn w:val="Fuentedeprrafopredeter"/>
    <w:uiPriority w:val="99"/>
    <w:unhideWhenUsed/>
    <w:rsid w:val="00C85BB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87C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1F26B8"/>
  </w:style>
  <w:style w:type="paragraph" w:styleId="NormalWeb">
    <w:name w:val="Normal (Web)"/>
    <w:basedOn w:val="Normal"/>
    <w:uiPriority w:val="99"/>
    <w:semiHidden/>
    <w:unhideWhenUsed/>
    <w:rsid w:val="00EB69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inespaciado">
    <w:name w:val="No Spacing"/>
    <w:uiPriority w:val="1"/>
    <w:qFormat/>
    <w:rsid w:val="00A930F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F39A9"/>
    <w:pPr>
      <w:ind w:left="720"/>
      <w:contextualSpacing/>
    </w:pPr>
  </w:style>
  <w:style w:type="paragraph" w:customStyle="1" w:styleId="Textbody">
    <w:name w:val="Text body"/>
    <w:basedOn w:val="Normal"/>
    <w:rsid w:val="00153403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llanuevadelosinfantes.es/" TargetMode="External"/><Relationship Id="rId2" Type="http://schemas.openxmlformats.org/officeDocument/2006/relationships/hyperlink" Target="http://www.villanuevadelosinfantes.es/" TargetMode="External"/><Relationship Id="rId1" Type="http://schemas.openxmlformats.org/officeDocument/2006/relationships/hyperlink" Target="http://www.villanuevadelosinfantes.es/" TargetMode="External"/><Relationship Id="rId4" Type="http://schemas.openxmlformats.org/officeDocument/2006/relationships/hyperlink" Target="https://sede.dipucr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caldesa\Desktop\plantillas%20word\Membrete%20Ayuntamiento%20Alcald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C3E6D-01D2-4DDB-B3DD-42301B13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Ayuntamiento Alcalde.dotx</Template>
  <TotalTime>258</TotalTime>
  <Pages>3</Pages>
  <Words>855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JARQUE</dc:creator>
  <cp:keywords/>
  <dc:description/>
  <cp:lastModifiedBy>jbastanter</cp:lastModifiedBy>
  <cp:revision>28</cp:revision>
  <cp:lastPrinted>2016-11-15T09:00:00Z</cp:lastPrinted>
  <dcterms:created xsi:type="dcterms:W3CDTF">2021-01-20T09:02:00Z</dcterms:created>
  <dcterms:modified xsi:type="dcterms:W3CDTF">2022-04-04T11:33:00Z</dcterms:modified>
  <cp:category/>
</cp:coreProperties>
</file>